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6EB" w:rsidRDefault="00AB65E5">
      <w:pPr>
        <w:jc w:val="center"/>
        <w:rPr>
          <w:b/>
          <w:sz w:val="38"/>
          <w:szCs w:val="38"/>
        </w:rPr>
      </w:pPr>
      <w:r>
        <w:rPr>
          <w:b/>
          <w:noProof/>
          <w:sz w:val="38"/>
          <w:szCs w:val="38"/>
        </w:rPr>
        <w:drawing>
          <wp:inline distT="114300" distB="114300" distL="114300" distR="114300">
            <wp:extent cx="5399730" cy="7645400"/>
            <wp:effectExtent l="0" t="0" r="0" b="0"/>
            <wp:docPr id="1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
                    <a:srcRect/>
                    <a:stretch>
                      <a:fillRect/>
                    </a:stretch>
                  </pic:blipFill>
                  <pic:spPr>
                    <a:xfrm>
                      <a:off x="0" y="0"/>
                      <a:ext cx="5399730" cy="7645400"/>
                    </a:xfrm>
                    <a:prstGeom prst="rect">
                      <a:avLst/>
                    </a:prstGeom>
                    <a:ln/>
                  </pic:spPr>
                </pic:pic>
              </a:graphicData>
            </a:graphic>
          </wp:inline>
        </w:drawing>
      </w:r>
    </w:p>
    <w:p w:rsidR="00F946EB" w:rsidRDefault="00F946EB">
      <w:pPr>
        <w:jc w:val="center"/>
        <w:rPr>
          <w:b/>
          <w:sz w:val="38"/>
          <w:szCs w:val="38"/>
        </w:rPr>
      </w:pPr>
    </w:p>
    <w:p w:rsidR="007E2009" w:rsidRDefault="007E2009">
      <w:pPr>
        <w:jc w:val="center"/>
        <w:rPr>
          <w:b/>
          <w:sz w:val="38"/>
          <w:szCs w:val="38"/>
        </w:rPr>
      </w:pPr>
    </w:p>
    <w:p w:rsidR="00F946EB" w:rsidRDefault="00F946EB">
      <w:pPr>
        <w:jc w:val="center"/>
        <w:rPr>
          <w:b/>
          <w:sz w:val="38"/>
          <w:szCs w:val="38"/>
        </w:rPr>
      </w:pPr>
    </w:p>
    <w:p w:rsidR="007E2009" w:rsidRDefault="007E2009">
      <w:pPr>
        <w:jc w:val="both"/>
        <w:rPr>
          <w:b/>
          <w:sz w:val="38"/>
          <w:szCs w:val="38"/>
        </w:rPr>
      </w:pPr>
    </w:p>
    <w:p w:rsidR="00F946EB" w:rsidRDefault="00AB65E5">
      <w:pPr>
        <w:jc w:val="both"/>
        <w:rPr>
          <w:b/>
          <w:sz w:val="38"/>
          <w:szCs w:val="38"/>
        </w:rPr>
      </w:pPr>
      <w:r>
        <w:rPr>
          <w:b/>
          <w:sz w:val="38"/>
          <w:szCs w:val="38"/>
        </w:rPr>
        <w:lastRenderedPageBreak/>
        <w:t xml:space="preserve">TALLER DE PLANTAS FRUTALES </w:t>
      </w:r>
    </w:p>
    <w:p w:rsidR="00F946EB" w:rsidRPr="007E2009" w:rsidRDefault="00AB65E5">
      <w:pPr>
        <w:jc w:val="both"/>
        <w:rPr>
          <w:sz w:val="28"/>
          <w:szCs w:val="28"/>
        </w:rPr>
      </w:pPr>
      <w:r w:rsidRPr="007E2009">
        <w:rPr>
          <w:sz w:val="28"/>
          <w:szCs w:val="28"/>
        </w:rPr>
        <w:t xml:space="preserve">Material de lectura </w:t>
      </w:r>
      <w:r w:rsidR="007E2009" w:rsidRPr="007E2009">
        <w:rPr>
          <w:sz w:val="28"/>
          <w:szCs w:val="28"/>
        </w:rPr>
        <w:t>disponible en:</w:t>
      </w:r>
    </w:p>
    <w:p w:rsidR="007E2009" w:rsidRPr="007E2009" w:rsidRDefault="008F0EAB" w:rsidP="007E2009">
      <w:pPr>
        <w:rPr>
          <w:b/>
          <w:sz w:val="28"/>
          <w:szCs w:val="28"/>
        </w:rPr>
      </w:pPr>
      <w:r>
        <w:rPr>
          <w:b/>
          <w:sz w:val="28"/>
          <w:szCs w:val="28"/>
        </w:rPr>
        <w:fldChar w:fldCharType="begin"/>
      </w:r>
      <w:r>
        <w:rPr>
          <w:b/>
          <w:sz w:val="28"/>
          <w:szCs w:val="28"/>
        </w:rPr>
        <w:instrText xml:space="preserve"> HYPERLINK "</w:instrText>
      </w:r>
      <w:r w:rsidRPr="008F0EAB">
        <w:rPr>
          <w:b/>
          <w:sz w:val="28"/>
          <w:szCs w:val="28"/>
        </w:rPr>
        <w:instrText>http://boletines.faa.unicen.edu.ar/</w:instrText>
      </w:r>
      <w:r>
        <w:rPr>
          <w:b/>
          <w:sz w:val="28"/>
          <w:szCs w:val="28"/>
        </w:rPr>
        <w:instrText xml:space="preserve">" </w:instrText>
      </w:r>
      <w:r>
        <w:rPr>
          <w:b/>
          <w:sz w:val="28"/>
          <w:szCs w:val="28"/>
        </w:rPr>
        <w:fldChar w:fldCharType="separate"/>
      </w:r>
      <w:r w:rsidRPr="00DE6AED">
        <w:rPr>
          <w:rStyle w:val="Hipervnculo"/>
          <w:b/>
          <w:sz w:val="28"/>
          <w:szCs w:val="28"/>
        </w:rPr>
        <w:t>http://boletines.faa.unicen.edu.a</w:t>
      </w:r>
      <w:bookmarkStart w:id="0" w:name="_GoBack"/>
      <w:bookmarkEnd w:id="0"/>
      <w:r w:rsidRPr="00DE6AED">
        <w:rPr>
          <w:rStyle w:val="Hipervnculo"/>
          <w:b/>
          <w:sz w:val="28"/>
          <w:szCs w:val="28"/>
        </w:rPr>
        <w:t>r</w:t>
      </w:r>
      <w:r w:rsidRPr="00DE6AED">
        <w:rPr>
          <w:rStyle w:val="Hipervnculo"/>
          <w:b/>
          <w:sz w:val="28"/>
          <w:szCs w:val="28"/>
        </w:rPr>
        <w:t>/</w:t>
      </w:r>
      <w:r>
        <w:rPr>
          <w:b/>
          <w:sz w:val="28"/>
          <w:szCs w:val="28"/>
        </w:rPr>
        <w:fldChar w:fldCharType="end"/>
      </w:r>
    </w:p>
    <w:p w:rsidR="007E2009" w:rsidRPr="007E2009" w:rsidRDefault="007E2009" w:rsidP="007E2009">
      <w:pPr>
        <w:rPr>
          <w:sz w:val="28"/>
          <w:szCs w:val="28"/>
        </w:rPr>
      </w:pPr>
      <w:r w:rsidRPr="007E2009">
        <w:rPr>
          <w:b/>
          <w:sz w:val="28"/>
          <w:szCs w:val="28"/>
        </w:rPr>
        <w:t xml:space="preserve">Ver </w:t>
      </w:r>
      <w:r>
        <w:rPr>
          <w:b/>
          <w:sz w:val="28"/>
          <w:szCs w:val="28"/>
        </w:rPr>
        <w:t xml:space="preserve">también </w:t>
      </w:r>
      <w:r w:rsidRPr="007E2009">
        <w:rPr>
          <w:b/>
          <w:sz w:val="28"/>
          <w:szCs w:val="28"/>
        </w:rPr>
        <w:t xml:space="preserve">artículos </w:t>
      </w:r>
      <w:r>
        <w:rPr>
          <w:b/>
          <w:sz w:val="28"/>
          <w:szCs w:val="28"/>
        </w:rPr>
        <w:t xml:space="preserve">de difusión: </w:t>
      </w:r>
      <w:r w:rsidRPr="007E2009">
        <w:rPr>
          <w:sz w:val="28"/>
          <w:szCs w:val="28"/>
        </w:rPr>
        <w:t>“Lo</w:t>
      </w:r>
      <w:r>
        <w:rPr>
          <w:sz w:val="28"/>
          <w:szCs w:val="28"/>
        </w:rPr>
        <w:t>s</w:t>
      </w:r>
      <w:r w:rsidRPr="007E2009">
        <w:rPr>
          <w:sz w:val="28"/>
          <w:szCs w:val="28"/>
        </w:rPr>
        <w:t xml:space="preserve"> frutales como integrantes de la familia</w:t>
      </w:r>
      <w:r w:rsidRPr="007E2009">
        <w:rPr>
          <w:sz w:val="28"/>
          <w:szCs w:val="28"/>
        </w:rPr>
        <w:t>”</w:t>
      </w:r>
    </w:p>
    <w:p w:rsidR="007E2009" w:rsidRDefault="007E2009">
      <w:pPr>
        <w:jc w:val="both"/>
        <w:rPr>
          <w:sz w:val="38"/>
          <w:szCs w:val="38"/>
        </w:rPr>
      </w:pPr>
    </w:p>
    <w:p w:rsidR="00F946EB" w:rsidRDefault="00AB65E5">
      <w:pPr>
        <w:jc w:val="both"/>
        <w:rPr>
          <w:b/>
          <w:sz w:val="28"/>
          <w:szCs w:val="28"/>
        </w:rPr>
      </w:pPr>
      <w:r>
        <w:rPr>
          <w:b/>
          <w:sz w:val="28"/>
          <w:szCs w:val="28"/>
        </w:rPr>
        <w:t xml:space="preserve">PARTE 1: </w:t>
      </w:r>
    </w:p>
    <w:p w:rsidR="00F946EB" w:rsidRDefault="00AB65E5">
      <w:pPr>
        <w:jc w:val="both"/>
        <w:rPr>
          <w:b/>
          <w:sz w:val="28"/>
          <w:szCs w:val="28"/>
        </w:rPr>
      </w:pPr>
      <w:r>
        <w:rPr>
          <w:b/>
          <w:sz w:val="28"/>
          <w:szCs w:val="28"/>
        </w:rPr>
        <w:t>Frutales en los espacios verdes y sus beneficios para la salud:</w:t>
      </w:r>
    </w:p>
    <w:p w:rsidR="00F946EB" w:rsidRDefault="00AB65E5">
      <w:pPr>
        <w:jc w:val="both"/>
        <w:rPr>
          <w:sz w:val="26"/>
          <w:szCs w:val="26"/>
        </w:rPr>
      </w:pPr>
      <w:r>
        <w:rPr>
          <w:sz w:val="26"/>
          <w:szCs w:val="26"/>
        </w:rPr>
        <w:t>En la actualidad debemos  repensar la funcionalidad del arbolado urbano y los espacios verdes, así como también el ejercicio de la soberanía alimentaria, el concepto de km 0 (denominación usada para las frutas producidas  y comercializadas en una distancia</w:t>
      </w:r>
      <w:r>
        <w:rPr>
          <w:sz w:val="26"/>
          <w:szCs w:val="26"/>
        </w:rPr>
        <w:t xml:space="preserve"> máxima de 100 km</w:t>
      </w:r>
      <w:proofErr w:type="gramStart"/>
      <w:r>
        <w:rPr>
          <w:sz w:val="26"/>
          <w:szCs w:val="26"/>
        </w:rPr>
        <w:t>. )</w:t>
      </w:r>
      <w:proofErr w:type="gramEnd"/>
      <w:r>
        <w:rPr>
          <w:sz w:val="26"/>
          <w:szCs w:val="26"/>
        </w:rPr>
        <w:t>, contando con el ambiente como eje transversal para su implementación.</w:t>
      </w:r>
    </w:p>
    <w:p w:rsidR="00F946EB" w:rsidRDefault="00AB65E5">
      <w:pPr>
        <w:jc w:val="both"/>
        <w:rPr>
          <w:sz w:val="26"/>
          <w:szCs w:val="26"/>
        </w:rPr>
      </w:pPr>
      <w:r>
        <w:rPr>
          <w:sz w:val="26"/>
          <w:szCs w:val="26"/>
        </w:rPr>
        <w:t>Respecto al arbolado urbano revalorizamos a los árboles como proveedores de servicios ambientales, como reguladores de las temperaturas extremas, la retención de su</w:t>
      </w:r>
      <w:r>
        <w:rPr>
          <w:sz w:val="26"/>
          <w:szCs w:val="26"/>
        </w:rPr>
        <w:t>stancias contaminantes del aire ejercida por su follaje, la provisión de sombra, pero no contemplamos generalmente a la utilización de plantas frutales como integrantes del arbolado urbano.</w:t>
      </w:r>
    </w:p>
    <w:p w:rsidR="00F946EB" w:rsidRDefault="00AB65E5">
      <w:pPr>
        <w:jc w:val="both"/>
        <w:rPr>
          <w:sz w:val="26"/>
          <w:szCs w:val="26"/>
        </w:rPr>
      </w:pPr>
      <w:r>
        <w:rPr>
          <w:sz w:val="26"/>
          <w:szCs w:val="26"/>
        </w:rPr>
        <w:t>Si bien es real que la mayoría del arbolado urbano está conformada</w:t>
      </w:r>
      <w:r>
        <w:rPr>
          <w:sz w:val="26"/>
          <w:szCs w:val="26"/>
        </w:rPr>
        <w:t xml:space="preserve"> por especies que no dan frutos comestibles para el ser humano, lo cierto es que hoy en muchas ciudades (incluyendo la nuestra), en la forestación en línea de calles y en espacios públicos abundan los naranjos, limoneros, castaños, nogales, etc. En casi la</w:t>
      </w:r>
      <w:r>
        <w:rPr>
          <w:sz w:val="26"/>
          <w:szCs w:val="26"/>
        </w:rPr>
        <w:t xml:space="preserve"> totalidad de las ciudades del país cuentan, en mayor o menor medida, con especies cuya fruta puede ser aprovechada para el consumo y los vecinos cuidan los árboles frutales que se encuentran en el frente de sus domicilios.</w:t>
      </w:r>
    </w:p>
    <w:p w:rsidR="00F946EB" w:rsidRDefault="00AB65E5">
      <w:pPr>
        <w:jc w:val="both"/>
        <w:rPr>
          <w:sz w:val="26"/>
          <w:szCs w:val="26"/>
        </w:rPr>
      </w:pPr>
      <w:r>
        <w:rPr>
          <w:sz w:val="26"/>
          <w:szCs w:val="26"/>
        </w:rPr>
        <w:t xml:space="preserve">En este sentido, debemos verlos </w:t>
      </w:r>
      <w:r>
        <w:rPr>
          <w:sz w:val="26"/>
          <w:szCs w:val="26"/>
        </w:rPr>
        <w:t xml:space="preserve">como proveedores de alimentos, basándonos en la soberanía alimentaria lo que implica poder decidir y elegir qué comer, cómo producirlo y cómo </w:t>
      </w:r>
      <w:proofErr w:type="spellStart"/>
      <w:r>
        <w:rPr>
          <w:sz w:val="26"/>
          <w:szCs w:val="26"/>
        </w:rPr>
        <w:t>gestionarlo.Proyectando</w:t>
      </w:r>
      <w:proofErr w:type="spellEnd"/>
      <w:r>
        <w:rPr>
          <w:sz w:val="26"/>
          <w:szCs w:val="26"/>
        </w:rPr>
        <w:t xml:space="preserve"> mucho más allá, contar con fruta sería un aporte a la nutrición de la comunidad en general</w:t>
      </w:r>
      <w:r>
        <w:rPr>
          <w:sz w:val="26"/>
          <w:szCs w:val="26"/>
        </w:rPr>
        <w:t xml:space="preserve"> y a la economía familiar entre otras cosas.</w:t>
      </w:r>
    </w:p>
    <w:p w:rsidR="00F946EB" w:rsidRDefault="00F946EB">
      <w:pPr>
        <w:jc w:val="both"/>
        <w:rPr>
          <w:sz w:val="26"/>
          <w:szCs w:val="26"/>
        </w:rPr>
      </w:pPr>
    </w:p>
    <w:p w:rsidR="00F946EB" w:rsidRDefault="00F946EB">
      <w:pPr>
        <w:jc w:val="both"/>
        <w:rPr>
          <w:sz w:val="26"/>
          <w:szCs w:val="26"/>
        </w:rPr>
      </w:pPr>
    </w:p>
    <w:p w:rsidR="00F946EB" w:rsidRDefault="00F946EB">
      <w:pPr>
        <w:jc w:val="both"/>
        <w:rPr>
          <w:sz w:val="26"/>
          <w:szCs w:val="26"/>
        </w:rPr>
      </w:pPr>
    </w:p>
    <w:p w:rsidR="00F946EB" w:rsidRDefault="00F946EB">
      <w:pPr>
        <w:jc w:val="both"/>
        <w:rPr>
          <w:sz w:val="26"/>
          <w:szCs w:val="26"/>
        </w:rPr>
      </w:pPr>
    </w:p>
    <w:p w:rsidR="00F946EB" w:rsidRDefault="00F946EB">
      <w:pPr>
        <w:jc w:val="both"/>
        <w:rPr>
          <w:sz w:val="26"/>
          <w:szCs w:val="26"/>
        </w:rPr>
      </w:pPr>
    </w:p>
    <w:p w:rsidR="00F946EB" w:rsidRDefault="00AB65E5">
      <w:pPr>
        <w:jc w:val="both"/>
      </w:pPr>
      <w:r>
        <w:rPr>
          <w:noProof/>
          <w:sz w:val="28"/>
          <w:szCs w:val="28"/>
        </w:rPr>
        <w:drawing>
          <wp:inline distT="114300" distB="114300" distL="114300" distR="114300">
            <wp:extent cx="5278275" cy="5629275"/>
            <wp:effectExtent l="0" t="0" r="0" b="0"/>
            <wp:docPr id="4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
                    <a:srcRect/>
                    <a:stretch>
                      <a:fillRect/>
                    </a:stretch>
                  </pic:blipFill>
                  <pic:spPr>
                    <a:xfrm>
                      <a:off x="0" y="0"/>
                      <a:ext cx="5278275" cy="5629275"/>
                    </a:xfrm>
                    <a:prstGeom prst="rect">
                      <a:avLst/>
                    </a:prstGeom>
                    <a:ln/>
                  </pic:spPr>
                </pic:pic>
              </a:graphicData>
            </a:graphic>
          </wp:inline>
        </w:drawing>
      </w:r>
    </w:p>
    <w:p w:rsidR="00F946EB" w:rsidRDefault="00F946EB">
      <w:pPr>
        <w:jc w:val="both"/>
        <w:rPr>
          <w:b/>
          <w:sz w:val="28"/>
          <w:szCs w:val="28"/>
        </w:rPr>
      </w:pPr>
    </w:p>
    <w:p w:rsidR="00F946EB" w:rsidRDefault="00AB65E5">
      <w:pPr>
        <w:jc w:val="both"/>
        <w:rPr>
          <w:b/>
          <w:sz w:val="28"/>
          <w:szCs w:val="28"/>
        </w:rPr>
      </w:pPr>
      <w:r>
        <w:rPr>
          <w:b/>
          <w:sz w:val="28"/>
          <w:szCs w:val="28"/>
        </w:rPr>
        <w:t xml:space="preserve">Conociendo sobre las especies frutales </w:t>
      </w:r>
    </w:p>
    <w:p w:rsidR="00F946EB" w:rsidRDefault="00AB65E5">
      <w:pPr>
        <w:jc w:val="both"/>
        <w:rPr>
          <w:sz w:val="28"/>
          <w:szCs w:val="28"/>
        </w:rPr>
      </w:pPr>
      <w:r>
        <w:rPr>
          <w:sz w:val="28"/>
          <w:szCs w:val="28"/>
        </w:rPr>
        <w:t>Un árbol frutal es cualquier árbol productor de frutas, consideradas como tal a aquellos frutos que son  comestibles. Pueden estar conformados por partes sexua</w:t>
      </w:r>
      <w:r>
        <w:rPr>
          <w:sz w:val="28"/>
          <w:szCs w:val="28"/>
        </w:rPr>
        <w:t xml:space="preserve">les de la flor como ovario y óvulos u otras partes como el receptáculo de la flor. Existen frutos frescos y frutos secos. </w:t>
      </w:r>
    </w:p>
    <w:p w:rsidR="00F946EB" w:rsidRDefault="00F946EB">
      <w:pPr>
        <w:jc w:val="both"/>
        <w:rPr>
          <w:sz w:val="28"/>
          <w:szCs w:val="28"/>
        </w:rPr>
      </w:pPr>
    </w:p>
    <w:p w:rsidR="00F946EB" w:rsidRDefault="00F946EB">
      <w:pPr>
        <w:jc w:val="both"/>
        <w:rPr>
          <w:b/>
          <w:sz w:val="28"/>
          <w:szCs w:val="28"/>
        </w:rPr>
      </w:pPr>
    </w:p>
    <w:p w:rsidR="00F946EB" w:rsidRDefault="00F946EB">
      <w:pPr>
        <w:jc w:val="both"/>
        <w:rPr>
          <w:b/>
          <w:sz w:val="28"/>
          <w:szCs w:val="28"/>
        </w:rPr>
      </w:pPr>
    </w:p>
    <w:p w:rsidR="00F946EB" w:rsidRDefault="00F946EB">
      <w:pPr>
        <w:jc w:val="both"/>
        <w:rPr>
          <w:b/>
          <w:sz w:val="28"/>
          <w:szCs w:val="28"/>
        </w:rPr>
      </w:pPr>
    </w:p>
    <w:p w:rsidR="00F946EB" w:rsidRDefault="00F946EB">
      <w:pPr>
        <w:jc w:val="both"/>
        <w:rPr>
          <w:b/>
          <w:sz w:val="28"/>
          <w:szCs w:val="28"/>
        </w:rPr>
      </w:pPr>
    </w:p>
    <w:p w:rsidR="00F946EB" w:rsidRDefault="00AB65E5">
      <w:pPr>
        <w:jc w:val="both"/>
        <w:rPr>
          <w:sz w:val="26"/>
          <w:szCs w:val="26"/>
        </w:rPr>
      </w:pPr>
      <w:r>
        <w:rPr>
          <w:noProof/>
          <w:sz w:val="26"/>
          <w:szCs w:val="26"/>
        </w:rPr>
        <w:lastRenderedPageBreak/>
        <w:drawing>
          <wp:inline distT="114300" distB="114300" distL="114300" distR="114300">
            <wp:extent cx="5399730" cy="3149600"/>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
                    <a:srcRect/>
                    <a:stretch>
                      <a:fillRect/>
                    </a:stretch>
                  </pic:blipFill>
                  <pic:spPr>
                    <a:xfrm>
                      <a:off x="0" y="0"/>
                      <a:ext cx="5399730" cy="3149600"/>
                    </a:xfrm>
                    <a:prstGeom prst="rect">
                      <a:avLst/>
                    </a:prstGeom>
                    <a:ln/>
                  </pic:spPr>
                </pic:pic>
              </a:graphicData>
            </a:graphic>
          </wp:inline>
        </w:drawing>
      </w:r>
    </w:p>
    <w:p w:rsidR="00F946EB" w:rsidRDefault="00AB65E5">
      <w:pPr>
        <w:jc w:val="both"/>
        <w:rPr>
          <w:sz w:val="26"/>
          <w:szCs w:val="26"/>
        </w:rPr>
      </w:pPr>
      <w:r>
        <w:rPr>
          <w:sz w:val="26"/>
          <w:szCs w:val="26"/>
        </w:rPr>
        <w:t>Implantados en la ciudad los árboles sufren la influencia de numerosos factores, sean voluntarios o no a nivel de su parte aérea y subterránea, que condicionan su vida y su supervivencia. De la comprensión que tengamos de los mismos y del cuidado que le br</w:t>
      </w:r>
      <w:r>
        <w:rPr>
          <w:sz w:val="26"/>
          <w:szCs w:val="26"/>
        </w:rPr>
        <w:t>indemos a nuestro árbol frutal, será la vida y fructificación del mismo.</w:t>
      </w:r>
    </w:p>
    <w:p w:rsidR="00F946EB" w:rsidRDefault="00AB65E5">
      <w:pPr>
        <w:numPr>
          <w:ilvl w:val="0"/>
          <w:numId w:val="1"/>
        </w:numPr>
        <w:spacing w:after="0"/>
        <w:jc w:val="both"/>
        <w:rPr>
          <w:sz w:val="26"/>
          <w:szCs w:val="26"/>
        </w:rPr>
      </w:pPr>
      <w:r>
        <w:rPr>
          <w:sz w:val="26"/>
          <w:szCs w:val="26"/>
        </w:rPr>
        <w:t>Un espacio adecuado sin baldosas ni material para que puedan explorar sus raíces sin impedimentos y para que se puedan producir intercambios de gases y líquidos en ellas.</w:t>
      </w:r>
    </w:p>
    <w:p w:rsidR="00F946EB" w:rsidRDefault="00AB65E5">
      <w:pPr>
        <w:numPr>
          <w:ilvl w:val="0"/>
          <w:numId w:val="1"/>
        </w:numPr>
        <w:spacing w:after="0"/>
        <w:jc w:val="both"/>
        <w:rPr>
          <w:sz w:val="26"/>
          <w:szCs w:val="26"/>
        </w:rPr>
      </w:pPr>
      <w:r>
        <w:rPr>
          <w:sz w:val="26"/>
          <w:szCs w:val="26"/>
        </w:rPr>
        <w:t xml:space="preserve">La edad del </w:t>
      </w:r>
      <w:r>
        <w:rPr>
          <w:sz w:val="26"/>
          <w:szCs w:val="26"/>
        </w:rPr>
        <w:t>árbol marca su capacidad de crecimiento y fructificación, en la medida que un frutal entra en decrepitud su producción decae irremediablemente.</w:t>
      </w:r>
    </w:p>
    <w:p w:rsidR="00F946EB" w:rsidRDefault="00AB65E5">
      <w:pPr>
        <w:numPr>
          <w:ilvl w:val="0"/>
          <w:numId w:val="1"/>
        </w:numPr>
        <w:spacing w:after="0"/>
        <w:jc w:val="both"/>
        <w:rPr>
          <w:sz w:val="26"/>
          <w:szCs w:val="26"/>
        </w:rPr>
      </w:pPr>
      <w:r>
        <w:rPr>
          <w:sz w:val="26"/>
          <w:szCs w:val="26"/>
        </w:rPr>
        <w:t>La disposición de agua de lluvia y/o riego es fundamental para la vida de cualquier ser vivo.</w:t>
      </w:r>
    </w:p>
    <w:p w:rsidR="00F946EB" w:rsidRDefault="00AB65E5">
      <w:pPr>
        <w:numPr>
          <w:ilvl w:val="0"/>
          <w:numId w:val="1"/>
        </w:numPr>
        <w:spacing w:after="0"/>
        <w:jc w:val="both"/>
        <w:rPr>
          <w:sz w:val="26"/>
          <w:szCs w:val="26"/>
        </w:rPr>
      </w:pPr>
      <w:r>
        <w:rPr>
          <w:sz w:val="26"/>
          <w:szCs w:val="26"/>
        </w:rPr>
        <w:t>El clima, entendie</w:t>
      </w:r>
      <w:r>
        <w:rPr>
          <w:sz w:val="26"/>
          <w:szCs w:val="26"/>
        </w:rPr>
        <w:t xml:space="preserve">ndo dentro del mismo a las temperaturas promedio, las máximas y mínimas, las heladas, las horas de frío, humedad, </w:t>
      </w:r>
      <w:proofErr w:type="spellStart"/>
      <w:r>
        <w:rPr>
          <w:sz w:val="26"/>
          <w:szCs w:val="26"/>
        </w:rPr>
        <w:t>etc</w:t>
      </w:r>
      <w:proofErr w:type="spellEnd"/>
      <w:r>
        <w:rPr>
          <w:sz w:val="26"/>
          <w:szCs w:val="26"/>
        </w:rPr>
        <w:t xml:space="preserve">, </w:t>
      </w:r>
      <w:proofErr w:type="spellStart"/>
      <w:r>
        <w:rPr>
          <w:sz w:val="26"/>
          <w:szCs w:val="26"/>
        </w:rPr>
        <w:t>etc</w:t>
      </w:r>
      <w:proofErr w:type="spellEnd"/>
      <w:r>
        <w:rPr>
          <w:sz w:val="26"/>
          <w:szCs w:val="26"/>
        </w:rPr>
        <w:t>, lo que nos condicionará para elegir especies aptas para nuestra zona.</w:t>
      </w:r>
    </w:p>
    <w:p w:rsidR="00F946EB" w:rsidRDefault="00AB65E5">
      <w:pPr>
        <w:numPr>
          <w:ilvl w:val="0"/>
          <w:numId w:val="1"/>
        </w:numPr>
        <w:spacing w:after="0"/>
        <w:jc w:val="both"/>
        <w:rPr>
          <w:sz w:val="26"/>
          <w:szCs w:val="26"/>
        </w:rPr>
      </w:pPr>
      <w:r>
        <w:rPr>
          <w:sz w:val="26"/>
          <w:szCs w:val="26"/>
        </w:rPr>
        <w:t>El desarrollo de las hojas es símbolo de sanidad o de posibles</w:t>
      </w:r>
      <w:r>
        <w:rPr>
          <w:sz w:val="26"/>
          <w:szCs w:val="26"/>
        </w:rPr>
        <w:t xml:space="preserve"> problemas nutricionales o de la presencia de plagas y enfermedades que pueden afectar a nuestro frutal.</w:t>
      </w:r>
    </w:p>
    <w:p w:rsidR="00F946EB" w:rsidRDefault="00AB65E5">
      <w:pPr>
        <w:numPr>
          <w:ilvl w:val="0"/>
          <w:numId w:val="1"/>
        </w:numPr>
        <w:spacing w:after="0"/>
        <w:jc w:val="both"/>
        <w:rPr>
          <w:sz w:val="26"/>
          <w:szCs w:val="26"/>
        </w:rPr>
      </w:pPr>
      <w:r>
        <w:rPr>
          <w:sz w:val="26"/>
          <w:szCs w:val="26"/>
        </w:rPr>
        <w:t xml:space="preserve">La composición del suelo es sinónimo de buena (o no) absorción de nutrientes y agua, a la vez que brindará el anclaje necesario para evitar vuelcos </w:t>
      </w:r>
    </w:p>
    <w:p w:rsidR="00F946EB" w:rsidRDefault="00AB65E5">
      <w:pPr>
        <w:numPr>
          <w:ilvl w:val="0"/>
          <w:numId w:val="1"/>
        </w:numPr>
        <w:jc w:val="both"/>
        <w:rPr>
          <w:sz w:val="26"/>
          <w:szCs w:val="26"/>
        </w:rPr>
      </w:pPr>
      <w:r>
        <w:rPr>
          <w:sz w:val="26"/>
          <w:szCs w:val="26"/>
        </w:rPr>
        <w:t>El</w:t>
      </w:r>
      <w:r>
        <w:rPr>
          <w:sz w:val="26"/>
          <w:szCs w:val="26"/>
        </w:rPr>
        <w:t xml:space="preserve"> cuidado que le brindemos es el más importante de todos los factores porque el amor que le brindemos va a marcar el potencial de vida y de producción del árbol. Un árbol bien cuidado vivirá más, será más sano y vigoroso y su producción será más abundante.</w:t>
      </w:r>
    </w:p>
    <w:p w:rsidR="00F946EB" w:rsidRDefault="00AB65E5">
      <w:pPr>
        <w:jc w:val="both"/>
        <w:rPr>
          <w:b/>
          <w:sz w:val="28"/>
          <w:szCs w:val="28"/>
        </w:rPr>
      </w:pPr>
      <w:bookmarkStart w:id="1" w:name="_lducvxgdasna" w:colFirst="0" w:colLast="0"/>
      <w:bookmarkEnd w:id="1"/>
      <w:r>
        <w:rPr>
          <w:b/>
          <w:sz w:val="28"/>
          <w:szCs w:val="28"/>
        </w:rPr>
        <w:lastRenderedPageBreak/>
        <w:t>¿Qué tipo de frutales podemos encontrar en la forestación de calles y espacios públicos?</w:t>
      </w:r>
    </w:p>
    <w:p w:rsidR="00F946EB" w:rsidRDefault="00AB65E5">
      <w:pPr>
        <w:numPr>
          <w:ilvl w:val="0"/>
          <w:numId w:val="4"/>
        </w:numPr>
        <w:spacing w:after="0"/>
        <w:jc w:val="both"/>
        <w:rPr>
          <w:sz w:val="26"/>
          <w:szCs w:val="26"/>
        </w:rPr>
      </w:pPr>
      <w:bookmarkStart w:id="2" w:name="_wbp7rc1zk5y" w:colFirst="0" w:colLast="0"/>
      <w:bookmarkEnd w:id="2"/>
      <w:r>
        <w:rPr>
          <w:b/>
          <w:sz w:val="26"/>
          <w:szCs w:val="26"/>
        </w:rPr>
        <w:t>Frutales de carozo:</w:t>
      </w:r>
      <w:r>
        <w:rPr>
          <w:sz w:val="26"/>
          <w:szCs w:val="26"/>
        </w:rPr>
        <w:t xml:space="preserve"> Son los que poseen un tipo de frutos denominado drupas, que son frutos carnosos que en su interior cuentan con semillas dentro de un hueso duro o “carozo”. Los árboles frutales más característicos que entran en este grupo incluyen el ciruelo, el cerezo, e</w:t>
      </w:r>
      <w:r>
        <w:rPr>
          <w:sz w:val="26"/>
          <w:szCs w:val="26"/>
        </w:rPr>
        <w:t>l olivo y duraznero.</w:t>
      </w:r>
    </w:p>
    <w:p w:rsidR="00F946EB" w:rsidRDefault="00AB65E5">
      <w:pPr>
        <w:numPr>
          <w:ilvl w:val="0"/>
          <w:numId w:val="4"/>
        </w:numPr>
        <w:spacing w:after="0"/>
        <w:jc w:val="both"/>
        <w:rPr>
          <w:sz w:val="26"/>
          <w:szCs w:val="26"/>
        </w:rPr>
      </w:pPr>
      <w:bookmarkStart w:id="3" w:name="_337c1e8xqo2r" w:colFirst="0" w:colLast="0"/>
      <w:bookmarkEnd w:id="3"/>
      <w:r>
        <w:rPr>
          <w:b/>
          <w:sz w:val="26"/>
          <w:szCs w:val="26"/>
        </w:rPr>
        <w:t>Frutales de pepita</w:t>
      </w:r>
      <w:r>
        <w:rPr>
          <w:sz w:val="26"/>
          <w:szCs w:val="26"/>
        </w:rPr>
        <w:t xml:space="preserve">: Son los que tienen un fruto del tipo “pomo”, que son frutos carnosos que en su interior cuentan con semillas que están dentro de un endocarpio coriáceo. Entre los árboles más destacados en este grupo encontramos el </w:t>
      </w:r>
      <w:r>
        <w:rPr>
          <w:sz w:val="26"/>
          <w:szCs w:val="26"/>
        </w:rPr>
        <w:t>manzano, el peral y el membrillero.</w:t>
      </w:r>
    </w:p>
    <w:p w:rsidR="00F946EB" w:rsidRDefault="00AB65E5">
      <w:pPr>
        <w:numPr>
          <w:ilvl w:val="0"/>
          <w:numId w:val="4"/>
        </w:numPr>
        <w:spacing w:after="0"/>
        <w:jc w:val="both"/>
        <w:rPr>
          <w:sz w:val="26"/>
          <w:szCs w:val="26"/>
        </w:rPr>
      </w:pPr>
      <w:bookmarkStart w:id="4" w:name="_vskln5ielzsm" w:colFirst="0" w:colLast="0"/>
      <w:bookmarkEnd w:id="4"/>
      <w:r>
        <w:rPr>
          <w:b/>
          <w:sz w:val="26"/>
          <w:szCs w:val="26"/>
        </w:rPr>
        <w:t>Árboles de frutos secos</w:t>
      </w:r>
      <w:r>
        <w:rPr>
          <w:sz w:val="26"/>
          <w:szCs w:val="26"/>
        </w:rPr>
        <w:t xml:space="preserve">. </w:t>
      </w:r>
      <w:r>
        <w:rPr>
          <w:sz w:val="28"/>
          <w:szCs w:val="28"/>
        </w:rPr>
        <w:t xml:space="preserve">Este tipo de frutales se distinguen de los demás ya que producen frutos que </w:t>
      </w:r>
      <w:r>
        <w:rPr>
          <w:color w:val="202122"/>
          <w:sz w:val="28"/>
          <w:szCs w:val="28"/>
          <w:highlight w:val="white"/>
        </w:rPr>
        <w:t>en  su composición natural tienen menos de un 50 % de</w:t>
      </w:r>
      <w:r>
        <w:rPr>
          <w:sz w:val="28"/>
          <w:szCs w:val="28"/>
          <w:highlight w:val="white"/>
        </w:rPr>
        <w:t xml:space="preserve"> </w:t>
      </w:r>
      <w:hyperlink r:id="rId8">
        <w:r>
          <w:rPr>
            <w:sz w:val="28"/>
            <w:szCs w:val="28"/>
            <w:highlight w:val="white"/>
          </w:rPr>
          <w:t>agua</w:t>
        </w:r>
      </w:hyperlink>
      <w:r>
        <w:rPr>
          <w:sz w:val="28"/>
          <w:szCs w:val="28"/>
          <w:highlight w:val="white"/>
        </w:rPr>
        <w:t xml:space="preserve">. </w:t>
      </w:r>
      <w:r>
        <w:rPr>
          <w:color w:val="202122"/>
          <w:sz w:val="28"/>
          <w:szCs w:val="28"/>
          <w:highlight w:val="white"/>
        </w:rPr>
        <w:t>No se</w:t>
      </w:r>
      <w:r>
        <w:rPr>
          <w:color w:val="202122"/>
          <w:sz w:val="28"/>
          <w:szCs w:val="28"/>
          <w:highlight w:val="white"/>
        </w:rPr>
        <w:t xml:space="preserve"> deben confundir con los productos provenientes de </w:t>
      </w:r>
      <w:hyperlink r:id="rId9">
        <w:r>
          <w:rPr>
            <w:sz w:val="28"/>
            <w:szCs w:val="28"/>
            <w:highlight w:val="white"/>
          </w:rPr>
          <w:t>frutas desecadas</w:t>
        </w:r>
      </w:hyperlink>
      <w:r>
        <w:rPr>
          <w:sz w:val="28"/>
          <w:szCs w:val="28"/>
          <w:highlight w:val="white"/>
        </w:rPr>
        <w:t>.</w:t>
      </w:r>
      <w:r>
        <w:rPr>
          <w:color w:val="202122"/>
          <w:sz w:val="28"/>
          <w:szCs w:val="28"/>
          <w:highlight w:val="white"/>
        </w:rPr>
        <w:t xml:space="preserve"> En los frutos secos la parte aprovechable no es el fruto en sí, sino la</w:t>
      </w:r>
      <w:r>
        <w:rPr>
          <w:sz w:val="28"/>
          <w:szCs w:val="28"/>
          <w:highlight w:val="white"/>
        </w:rPr>
        <w:t xml:space="preserve"> </w:t>
      </w:r>
      <w:hyperlink r:id="rId10">
        <w:r>
          <w:rPr>
            <w:sz w:val="28"/>
            <w:szCs w:val="28"/>
            <w:highlight w:val="white"/>
          </w:rPr>
          <w:t>semilla</w:t>
        </w:r>
      </w:hyperlink>
      <w:r>
        <w:rPr>
          <w:sz w:val="28"/>
          <w:szCs w:val="28"/>
          <w:highlight w:val="white"/>
        </w:rPr>
        <w:t>.</w:t>
      </w:r>
      <w:r>
        <w:rPr>
          <w:sz w:val="28"/>
          <w:szCs w:val="28"/>
        </w:rPr>
        <w:t xml:space="preserve"> Entre los más representativos de este grupo podemos mencionar al avellano, el nogal, el castaño o el almendro.</w:t>
      </w:r>
    </w:p>
    <w:p w:rsidR="00F946EB" w:rsidRDefault="00AB65E5">
      <w:pPr>
        <w:numPr>
          <w:ilvl w:val="0"/>
          <w:numId w:val="4"/>
        </w:numPr>
        <w:spacing w:after="0"/>
        <w:jc w:val="both"/>
        <w:rPr>
          <w:sz w:val="26"/>
          <w:szCs w:val="26"/>
        </w:rPr>
      </w:pPr>
      <w:bookmarkStart w:id="5" w:name="_2urjw5oqr27d" w:colFirst="0" w:colLast="0"/>
      <w:bookmarkEnd w:id="5"/>
      <w:proofErr w:type="spellStart"/>
      <w:r>
        <w:rPr>
          <w:b/>
          <w:sz w:val="26"/>
          <w:szCs w:val="26"/>
        </w:rPr>
        <w:t>Berries</w:t>
      </w:r>
      <w:proofErr w:type="spellEnd"/>
      <w:r>
        <w:rPr>
          <w:b/>
          <w:sz w:val="26"/>
          <w:szCs w:val="26"/>
        </w:rPr>
        <w:t xml:space="preserve"> o frutos del bosque</w:t>
      </w:r>
      <w:r>
        <w:rPr>
          <w:sz w:val="26"/>
          <w:szCs w:val="26"/>
        </w:rPr>
        <w:t xml:space="preserve">: Son frutas pequeñas, delicadas, jugosas, de colores vivos, dulces o </w:t>
      </w:r>
      <w:proofErr w:type="spellStart"/>
      <w:r>
        <w:rPr>
          <w:sz w:val="26"/>
          <w:szCs w:val="26"/>
        </w:rPr>
        <w:t>semiagrias</w:t>
      </w:r>
      <w:proofErr w:type="spellEnd"/>
      <w:r>
        <w:rPr>
          <w:sz w:val="26"/>
          <w:szCs w:val="26"/>
        </w:rPr>
        <w:t>. Por ejemplo, arándanos, m</w:t>
      </w:r>
      <w:r>
        <w:rPr>
          <w:sz w:val="26"/>
          <w:szCs w:val="26"/>
        </w:rPr>
        <w:t>oras, frambuesas.</w:t>
      </w:r>
    </w:p>
    <w:p w:rsidR="00F946EB" w:rsidRDefault="00AB65E5">
      <w:pPr>
        <w:numPr>
          <w:ilvl w:val="0"/>
          <w:numId w:val="4"/>
        </w:numPr>
        <w:spacing w:after="0"/>
        <w:jc w:val="both"/>
        <w:rPr>
          <w:sz w:val="26"/>
          <w:szCs w:val="26"/>
        </w:rPr>
      </w:pPr>
      <w:bookmarkStart w:id="6" w:name="_w9q5wz84glz0" w:colFirst="0" w:colLast="0"/>
      <w:bookmarkEnd w:id="6"/>
      <w:r>
        <w:rPr>
          <w:b/>
          <w:sz w:val="26"/>
          <w:szCs w:val="26"/>
        </w:rPr>
        <w:t>Trepadoras</w:t>
      </w:r>
      <w:r>
        <w:rPr>
          <w:sz w:val="26"/>
          <w:szCs w:val="26"/>
        </w:rPr>
        <w:t xml:space="preserve">: tienen estructuras ideales para trepar sobre diferentes estructuras de conducción o sostén, como el Kiwi y la vid. </w:t>
      </w:r>
    </w:p>
    <w:p w:rsidR="00F946EB" w:rsidRDefault="00AB65E5">
      <w:pPr>
        <w:numPr>
          <w:ilvl w:val="0"/>
          <w:numId w:val="4"/>
        </w:numPr>
        <w:jc w:val="both"/>
        <w:rPr>
          <w:sz w:val="26"/>
          <w:szCs w:val="26"/>
        </w:rPr>
      </w:pPr>
      <w:bookmarkStart w:id="7" w:name="_b4cdbgp71ru" w:colFirst="0" w:colLast="0"/>
      <w:bookmarkEnd w:id="7"/>
      <w:r>
        <w:rPr>
          <w:b/>
          <w:sz w:val="26"/>
          <w:szCs w:val="26"/>
        </w:rPr>
        <w:t>Cítricos</w:t>
      </w:r>
      <w:r>
        <w:rPr>
          <w:sz w:val="26"/>
          <w:szCs w:val="26"/>
        </w:rPr>
        <w:t xml:space="preserve">. Son plantas de  clima subtropical, follaje perenne sensible a las heladas. Ejemplos: limonero, </w:t>
      </w:r>
      <w:proofErr w:type="spellStart"/>
      <w:r>
        <w:rPr>
          <w:sz w:val="26"/>
          <w:szCs w:val="26"/>
        </w:rPr>
        <w:t>naran</w:t>
      </w:r>
      <w:r>
        <w:rPr>
          <w:sz w:val="26"/>
          <w:szCs w:val="26"/>
        </w:rPr>
        <w:t>jo</w:t>
      </w:r>
      <w:proofErr w:type="gramStart"/>
      <w:r>
        <w:rPr>
          <w:sz w:val="26"/>
          <w:szCs w:val="26"/>
        </w:rPr>
        <w:t>,mandarino</w:t>
      </w:r>
      <w:proofErr w:type="spellEnd"/>
      <w:proofErr w:type="gramEnd"/>
      <w:r>
        <w:rPr>
          <w:sz w:val="26"/>
          <w:szCs w:val="26"/>
        </w:rPr>
        <w:t>, pomelo.</w:t>
      </w:r>
    </w:p>
    <w:p w:rsidR="00F946EB" w:rsidRDefault="00AB65E5">
      <w:pPr>
        <w:jc w:val="both"/>
        <w:rPr>
          <w:b/>
          <w:sz w:val="28"/>
          <w:szCs w:val="28"/>
        </w:rPr>
      </w:pPr>
      <w:r>
        <w:rPr>
          <w:b/>
          <w:sz w:val="28"/>
          <w:szCs w:val="28"/>
        </w:rPr>
        <w:t xml:space="preserve">¿Qué características tienen los árboles frutales? </w:t>
      </w:r>
    </w:p>
    <w:p w:rsidR="00F946EB" w:rsidRDefault="00AB65E5">
      <w:pPr>
        <w:jc w:val="both"/>
        <w:rPr>
          <w:sz w:val="26"/>
          <w:szCs w:val="26"/>
        </w:rPr>
      </w:pPr>
      <w:r>
        <w:rPr>
          <w:sz w:val="26"/>
          <w:szCs w:val="26"/>
        </w:rPr>
        <w:t xml:space="preserve">Los árboles frutales de calidad en general son injertados y están conformados por dos partes principales: un </w:t>
      </w:r>
      <w:r>
        <w:rPr>
          <w:b/>
          <w:sz w:val="26"/>
          <w:szCs w:val="26"/>
        </w:rPr>
        <w:t xml:space="preserve">pie o patrón, que aporta el sistema radicular </w:t>
      </w:r>
      <w:r>
        <w:rPr>
          <w:sz w:val="26"/>
          <w:szCs w:val="26"/>
        </w:rPr>
        <w:t xml:space="preserve"> y  un  </w:t>
      </w:r>
      <w:r>
        <w:rPr>
          <w:b/>
          <w:sz w:val="26"/>
          <w:szCs w:val="26"/>
        </w:rPr>
        <w:t xml:space="preserve">injerto o variedad, </w:t>
      </w:r>
      <w:r>
        <w:rPr>
          <w:b/>
          <w:sz w:val="26"/>
          <w:szCs w:val="26"/>
        </w:rPr>
        <w:t xml:space="preserve">que aporta la parte aérea o copa del árbol. </w:t>
      </w:r>
      <w:r>
        <w:rPr>
          <w:sz w:val="26"/>
          <w:szCs w:val="26"/>
        </w:rPr>
        <w:t xml:space="preserve">En esta unión, ambos interactúan  para que tengamos buenos frutos: El pie brinda resistencia o tolerancia a enfermedades, a distintos tipos de suelo, a exceso o déficit de  agua y regula en parte el tamaño de la </w:t>
      </w:r>
      <w:r>
        <w:rPr>
          <w:sz w:val="26"/>
          <w:szCs w:val="26"/>
        </w:rPr>
        <w:t>futura copa. La variedad tiene una gran importancia referida principalmente a las características de la fruta.</w:t>
      </w:r>
    </w:p>
    <w:p w:rsidR="00F946EB" w:rsidRDefault="00AB65E5">
      <w:pPr>
        <w:jc w:val="both"/>
        <w:rPr>
          <w:sz w:val="26"/>
          <w:szCs w:val="26"/>
        </w:rPr>
      </w:pPr>
      <w:r>
        <w:rPr>
          <w:sz w:val="26"/>
          <w:szCs w:val="26"/>
        </w:rPr>
        <w:t>En nuestra ciudad tenemos muy extendido en forestación urbana al naranjo amargo que es un árbol obtenido de semilla, que se adapta muy bien a las</w:t>
      </w:r>
      <w:r>
        <w:rPr>
          <w:sz w:val="26"/>
          <w:szCs w:val="26"/>
        </w:rPr>
        <w:t xml:space="preserve"> condiciones muy especiales de vida de la forestación urbana.</w:t>
      </w:r>
    </w:p>
    <w:p w:rsidR="00F946EB" w:rsidRDefault="00F946EB">
      <w:pPr>
        <w:jc w:val="both"/>
        <w:rPr>
          <w:sz w:val="26"/>
          <w:szCs w:val="26"/>
        </w:rPr>
      </w:pPr>
    </w:p>
    <w:p w:rsidR="00F946EB" w:rsidRDefault="00F946EB">
      <w:pPr>
        <w:jc w:val="both"/>
        <w:rPr>
          <w:sz w:val="26"/>
          <w:szCs w:val="26"/>
        </w:rPr>
      </w:pPr>
    </w:p>
    <w:p w:rsidR="00F946EB" w:rsidRDefault="00AB65E5">
      <w:pPr>
        <w:jc w:val="both"/>
        <w:rPr>
          <w:sz w:val="26"/>
          <w:szCs w:val="26"/>
        </w:rPr>
      </w:pPr>
      <w:r>
        <w:rPr>
          <w:noProof/>
          <w:sz w:val="26"/>
          <w:szCs w:val="26"/>
        </w:rPr>
        <w:lastRenderedPageBreak/>
        <w:drawing>
          <wp:inline distT="114300" distB="114300" distL="114300" distR="114300">
            <wp:extent cx="4409123" cy="3149373"/>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
                    <a:srcRect/>
                    <a:stretch>
                      <a:fillRect/>
                    </a:stretch>
                  </pic:blipFill>
                  <pic:spPr>
                    <a:xfrm>
                      <a:off x="0" y="0"/>
                      <a:ext cx="4409123" cy="3149373"/>
                    </a:xfrm>
                    <a:prstGeom prst="rect">
                      <a:avLst/>
                    </a:prstGeom>
                    <a:ln/>
                  </pic:spPr>
                </pic:pic>
              </a:graphicData>
            </a:graphic>
          </wp:inline>
        </w:drawing>
      </w:r>
    </w:p>
    <w:p w:rsidR="00F946EB" w:rsidRDefault="00AB65E5">
      <w:pPr>
        <w:jc w:val="both"/>
        <w:rPr>
          <w:b/>
          <w:sz w:val="28"/>
          <w:szCs w:val="28"/>
        </w:rPr>
      </w:pPr>
      <w:r>
        <w:rPr>
          <w:b/>
          <w:sz w:val="28"/>
          <w:szCs w:val="28"/>
        </w:rPr>
        <w:t xml:space="preserve">¿Cómo elegimos nuestro árbol frutal? </w:t>
      </w:r>
    </w:p>
    <w:p w:rsidR="00F946EB" w:rsidRDefault="00AB65E5">
      <w:pPr>
        <w:jc w:val="both"/>
        <w:rPr>
          <w:sz w:val="26"/>
          <w:szCs w:val="26"/>
        </w:rPr>
      </w:pPr>
      <w:bookmarkStart w:id="8" w:name="_gjdgxs" w:colFirst="0" w:colLast="0"/>
      <w:bookmarkEnd w:id="8"/>
      <w:r>
        <w:rPr>
          <w:sz w:val="26"/>
          <w:szCs w:val="26"/>
        </w:rPr>
        <w:t xml:space="preserve">Elegimos una planta injertada con variedad y </w:t>
      </w:r>
      <w:proofErr w:type="spellStart"/>
      <w:r>
        <w:rPr>
          <w:sz w:val="26"/>
          <w:szCs w:val="26"/>
        </w:rPr>
        <w:t>portainjerto</w:t>
      </w:r>
      <w:proofErr w:type="spellEnd"/>
      <w:r>
        <w:rPr>
          <w:sz w:val="26"/>
          <w:szCs w:val="26"/>
        </w:rPr>
        <w:t xml:space="preserve">  adaptados a nuestra zona, que tiene un clima especial con heladas </w:t>
      </w:r>
      <w:proofErr w:type="gramStart"/>
      <w:r>
        <w:rPr>
          <w:sz w:val="26"/>
          <w:szCs w:val="26"/>
        </w:rPr>
        <w:t>tardías .(</w:t>
      </w:r>
      <w:proofErr w:type="gramEnd"/>
      <w:r>
        <w:rPr>
          <w:sz w:val="26"/>
          <w:szCs w:val="26"/>
        </w:rPr>
        <w:t>Existe una nómina de variedades ensayadas y seleccionadas para su cultivo  en la zona de Azul y alrededores); buscamos ta</w:t>
      </w:r>
      <w:r>
        <w:rPr>
          <w:sz w:val="26"/>
          <w:szCs w:val="26"/>
        </w:rPr>
        <w:t>mbién, una planta sana, uniforme, bien desarrollada  y de autenticidad genética ,es decir donde se identifique claramente el pie y la variedad que estamos comprando (de ser posible un ejemplar certificado).</w:t>
      </w:r>
    </w:p>
    <w:p w:rsidR="00F946EB" w:rsidRDefault="00AB65E5">
      <w:pPr>
        <w:jc w:val="both"/>
        <w:rPr>
          <w:b/>
          <w:sz w:val="28"/>
          <w:szCs w:val="28"/>
        </w:rPr>
      </w:pPr>
      <w:r>
        <w:rPr>
          <w:b/>
          <w:sz w:val="28"/>
          <w:szCs w:val="28"/>
        </w:rPr>
        <w:t>Fases de vida del árbol frutal</w:t>
      </w:r>
    </w:p>
    <w:p w:rsidR="00F946EB" w:rsidRDefault="00AB65E5">
      <w:pPr>
        <w:jc w:val="both"/>
        <w:rPr>
          <w:sz w:val="26"/>
          <w:szCs w:val="26"/>
        </w:rPr>
      </w:pPr>
      <w:r>
        <w:rPr>
          <w:sz w:val="26"/>
          <w:szCs w:val="26"/>
        </w:rPr>
        <w:t>Una característica</w:t>
      </w:r>
      <w:r>
        <w:rPr>
          <w:sz w:val="26"/>
          <w:szCs w:val="26"/>
        </w:rPr>
        <w:t xml:space="preserve"> importante de los frutales, es su perennidad que implica que el árbol se mantiene durante muchos años sobre el terreno, lo que a su vez también implica el cuidado que se ha de tener para no cometer errores, ya que provocaría fallos costosos. En ese tiempo</w:t>
      </w:r>
      <w:r>
        <w:rPr>
          <w:sz w:val="26"/>
          <w:szCs w:val="26"/>
        </w:rPr>
        <w:t>, desarrollan un gran porte arbóreo, gran tamaño, según la especie elegida por lo cual es muy importante el espacio que le daremos en nuestro huerto o la distancia entre plantas que dejemos, si plantamos varios frutales. No es lo mismo plantar un nogal, qu</w:t>
      </w:r>
      <w:r>
        <w:rPr>
          <w:sz w:val="26"/>
          <w:szCs w:val="26"/>
        </w:rPr>
        <w:t>e un frutal de carozo o pepita o un arándano, por ejemplo.</w:t>
      </w:r>
    </w:p>
    <w:p w:rsidR="00F946EB" w:rsidRDefault="00AB65E5">
      <w:pPr>
        <w:jc w:val="both"/>
        <w:rPr>
          <w:sz w:val="26"/>
          <w:szCs w:val="26"/>
        </w:rPr>
      </w:pPr>
      <w:r>
        <w:rPr>
          <w:sz w:val="26"/>
          <w:szCs w:val="26"/>
        </w:rPr>
        <w:t xml:space="preserve">El árbol frutal atraviesa varias fases a lo largo de su vida: </w:t>
      </w:r>
    </w:p>
    <w:p w:rsidR="00F946EB" w:rsidRDefault="00AB65E5">
      <w:pPr>
        <w:jc w:val="both"/>
        <w:rPr>
          <w:b/>
          <w:sz w:val="30"/>
          <w:szCs w:val="30"/>
        </w:rPr>
      </w:pPr>
      <w:r>
        <w:rPr>
          <w:b/>
          <w:noProof/>
          <w:sz w:val="30"/>
          <w:szCs w:val="30"/>
        </w:rPr>
        <w:lastRenderedPageBreak/>
        <w:drawing>
          <wp:inline distT="114300" distB="114300" distL="114300" distR="114300">
            <wp:extent cx="4592003" cy="3406399"/>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srcRect/>
                    <a:stretch>
                      <a:fillRect/>
                    </a:stretch>
                  </pic:blipFill>
                  <pic:spPr>
                    <a:xfrm>
                      <a:off x="0" y="0"/>
                      <a:ext cx="4592003" cy="3406399"/>
                    </a:xfrm>
                    <a:prstGeom prst="rect">
                      <a:avLst/>
                    </a:prstGeom>
                    <a:ln/>
                  </pic:spPr>
                </pic:pic>
              </a:graphicData>
            </a:graphic>
          </wp:inline>
        </w:drawing>
      </w:r>
    </w:p>
    <w:p w:rsidR="00F946EB" w:rsidRDefault="00AB65E5">
      <w:pPr>
        <w:jc w:val="both"/>
        <w:rPr>
          <w:sz w:val="28"/>
          <w:szCs w:val="28"/>
        </w:rPr>
      </w:pPr>
      <w:r>
        <w:rPr>
          <w:sz w:val="30"/>
          <w:szCs w:val="30"/>
        </w:rPr>
        <w:t>-</w:t>
      </w:r>
      <w:r>
        <w:rPr>
          <w:b/>
          <w:sz w:val="28"/>
          <w:szCs w:val="28"/>
        </w:rPr>
        <w:t>Improductiva</w:t>
      </w:r>
      <w:r>
        <w:rPr>
          <w:sz w:val="28"/>
          <w:szCs w:val="28"/>
        </w:rPr>
        <w:t xml:space="preserve">: tiempo que transcurre desde que se planta hasta que transcurre la primera cosecha. Dura entre 2−7 años, según la especie frutal Crece intensamente, pero no florece. </w:t>
      </w:r>
    </w:p>
    <w:p w:rsidR="00F946EB" w:rsidRDefault="00AB65E5">
      <w:pPr>
        <w:jc w:val="both"/>
        <w:rPr>
          <w:sz w:val="28"/>
          <w:szCs w:val="28"/>
        </w:rPr>
      </w:pPr>
      <w:r>
        <w:rPr>
          <w:sz w:val="28"/>
          <w:szCs w:val="28"/>
        </w:rPr>
        <w:t>-</w:t>
      </w:r>
      <w:r>
        <w:rPr>
          <w:b/>
          <w:sz w:val="28"/>
          <w:szCs w:val="28"/>
        </w:rPr>
        <w:t>Entrada en producción:</w:t>
      </w:r>
      <w:r>
        <w:rPr>
          <w:sz w:val="28"/>
          <w:szCs w:val="28"/>
        </w:rPr>
        <w:t xml:space="preserve"> crece de modo intenso, produciendo floración y fructificación de</w:t>
      </w:r>
      <w:r>
        <w:rPr>
          <w:sz w:val="28"/>
          <w:szCs w:val="28"/>
        </w:rPr>
        <w:t xml:space="preserve"> forma progresiva y en aumento. Tiene una duración aproximada de 10−12 años. </w:t>
      </w:r>
    </w:p>
    <w:p w:rsidR="00F946EB" w:rsidRDefault="00AB65E5">
      <w:pPr>
        <w:jc w:val="both"/>
        <w:rPr>
          <w:sz w:val="28"/>
          <w:szCs w:val="28"/>
        </w:rPr>
      </w:pPr>
      <w:r>
        <w:rPr>
          <w:sz w:val="28"/>
          <w:szCs w:val="28"/>
        </w:rPr>
        <w:t>-</w:t>
      </w:r>
      <w:r>
        <w:rPr>
          <w:b/>
          <w:sz w:val="28"/>
          <w:szCs w:val="28"/>
        </w:rPr>
        <w:t>Plena producción</w:t>
      </w:r>
      <w:r>
        <w:rPr>
          <w:sz w:val="28"/>
          <w:szCs w:val="28"/>
        </w:rPr>
        <w:t>: es la edad adulta del árbol y se obtiene el equilibrio entre el crecimiento y la producción, que se hace estable y continuado. Es el período más largo, y tambi</w:t>
      </w:r>
      <w:r>
        <w:rPr>
          <w:sz w:val="28"/>
          <w:szCs w:val="28"/>
        </w:rPr>
        <w:t xml:space="preserve">én interesa alargarlo lo máximo posible. </w:t>
      </w:r>
    </w:p>
    <w:p w:rsidR="00F946EB" w:rsidRDefault="00AB65E5">
      <w:pPr>
        <w:jc w:val="both"/>
        <w:rPr>
          <w:sz w:val="28"/>
          <w:szCs w:val="28"/>
        </w:rPr>
      </w:pPr>
      <w:r>
        <w:rPr>
          <w:sz w:val="28"/>
          <w:szCs w:val="28"/>
        </w:rPr>
        <w:t>-</w:t>
      </w:r>
      <w:r>
        <w:rPr>
          <w:b/>
          <w:sz w:val="28"/>
          <w:szCs w:val="28"/>
        </w:rPr>
        <w:t>Envejecimiento</w:t>
      </w:r>
      <w:r>
        <w:rPr>
          <w:sz w:val="28"/>
          <w:szCs w:val="28"/>
        </w:rPr>
        <w:t xml:space="preserve">: la planta tiene una renovación vegetativa limitada y la floración es masiva pero con cosechas de poca calidad. </w:t>
      </w:r>
    </w:p>
    <w:p w:rsidR="00F946EB" w:rsidRDefault="00AB65E5">
      <w:pPr>
        <w:jc w:val="both"/>
        <w:rPr>
          <w:sz w:val="28"/>
          <w:szCs w:val="28"/>
        </w:rPr>
      </w:pPr>
      <w:r>
        <w:rPr>
          <w:sz w:val="28"/>
          <w:szCs w:val="28"/>
        </w:rPr>
        <w:t>-</w:t>
      </w:r>
      <w:r>
        <w:rPr>
          <w:b/>
          <w:sz w:val="28"/>
          <w:szCs w:val="28"/>
        </w:rPr>
        <w:t>Muerte</w:t>
      </w:r>
      <w:r>
        <w:rPr>
          <w:sz w:val="28"/>
          <w:szCs w:val="28"/>
        </w:rPr>
        <w:t xml:space="preserve">: se produce la muerte del árbol. En la mayoría de las plantaciones esta fase </w:t>
      </w:r>
      <w:r>
        <w:rPr>
          <w:sz w:val="28"/>
          <w:szCs w:val="28"/>
        </w:rPr>
        <w:t>no se produce, ya que se arrancan los árboles antes de que se produzca su muerte. • La curva se corta en dos puntos, A y B.</w:t>
      </w: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AB65E5">
      <w:pPr>
        <w:jc w:val="both"/>
        <w:rPr>
          <w:b/>
          <w:sz w:val="30"/>
          <w:szCs w:val="30"/>
        </w:rPr>
      </w:pPr>
      <w:r>
        <w:rPr>
          <w:b/>
          <w:sz w:val="30"/>
          <w:szCs w:val="30"/>
        </w:rPr>
        <w:t xml:space="preserve">Conformación del árbol frutal </w:t>
      </w:r>
    </w:p>
    <w:p w:rsidR="00F946EB" w:rsidRDefault="00AB65E5">
      <w:pPr>
        <w:jc w:val="both"/>
        <w:rPr>
          <w:b/>
          <w:sz w:val="30"/>
          <w:szCs w:val="30"/>
        </w:rPr>
      </w:pPr>
      <w:r>
        <w:rPr>
          <w:b/>
          <w:noProof/>
          <w:sz w:val="30"/>
          <w:szCs w:val="30"/>
        </w:rPr>
        <w:lastRenderedPageBreak/>
        <w:drawing>
          <wp:inline distT="114300" distB="114300" distL="114300" distR="114300">
            <wp:extent cx="6497003" cy="4869887"/>
            <wp:effectExtent l="0" t="0" r="0" b="0"/>
            <wp:docPr id="4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
                    <a:srcRect/>
                    <a:stretch>
                      <a:fillRect/>
                    </a:stretch>
                  </pic:blipFill>
                  <pic:spPr>
                    <a:xfrm>
                      <a:off x="0" y="0"/>
                      <a:ext cx="6497003" cy="4869887"/>
                    </a:xfrm>
                    <a:prstGeom prst="rect">
                      <a:avLst/>
                    </a:prstGeom>
                    <a:ln/>
                  </pic:spPr>
                </pic:pic>
              </a:graphicData>
            </a:graphic>
          </wp:inline>
        </w:drawing>
      </w:r>
    </w:p>
    <w:p w:rsidR="00F946EB" w:rsidRDefault="00AB65E5">
      <w:pPr>
        <w:jc w:val="both"/>
        <w:rPr>
          <w:sz w:val="28"/>
          <w:szCs w:val="28"/>
        </w:rPr>
      </w:pPr>
      <w:r>
        <w:rPr>
          <w:b/>
          <w:sz w:val="28"/>
          <w:szCs w:val="28"/>
        </w:rPr>
        <w:t xml:space="preserve">El sistema </w:t>
      </w:r>
      <w:proofErr w:type="gramStart"/>
      <w:r>
        <w:rPr>
          <w:b/>
          <w:sz w:val="28"/>
          <w:szCs w:val="28"/>
        </w:rPr>
        <w:t xml:space="preserve">radical </w:t>
      </w:r>
      <w:r>
        <w:rPr>
          <w:sz w:val="28"/>
          <w:szCs w:val="28"/>
        </w:rPr>
        <w:t>:</w:t>
      </w:r>
      <w:proofErr w:type="gramEnd"/>
      <w:r>
        <w:rPr>
          <w:sz w:val="28"/>
          <w:szCs w:val="28"/>
        </w:rPr>
        <w:t xml:space="preserve"> aportado por el </w:t>
      </w:r>
      <w:proofErr w:type="spellStart"/>
      <w:r>
        <w:rPr>
          <w:sz w:val="28"/>
          <w:szCs w:val="28"/>
        </w:rPr>
        <w:t>portainjerto</w:t>
      </w:r>
      <w:proofErr w:type="spellEnd"/>
      <w:r>
        <w:rPr>
          <w:sz w:val="28"/>
          <w:szCs w:val="28"/>
        </w:rPr>
        <w:t>, está formado  una raíz primaria con función</w:t>
      </w:r>
      <w:r>
        <w:rPr>
          <w:sz w:val="28"/>
          <w:szCs w:val="28"/>
        </w:rPr>
        <w:t xml:space="preserve"> exploradora y de fijación, y ramificaciones primarias, secundarias y raicillas conformando una cabellera ,cuya función es la de absorción de agua y </w:t>
      </w:r>
      <w:proofErr w:type="spellStart"/>
      <w:r>
        <w:rPr>
          <w:sz w:val="28"/>
          <w:szCs w:val="28"/>
        </w:rPr>
        <w:t>nutrientes.Por</w:t>
      </w:r>
      <w:proofErr w:type="spellEnd"/>
      <w:r>
        <w:rPr>
          <w:sz w:val="28"/>
          <w:szCs w:val="28"/>
        </w:rPr>
        <w:t xml:space="preserve"> lo tanto la función del sistema radicular es la de dar anclaje al árbol,  conducir agua y nu</w:t>
      </w:r>
      <w:r>
        <w:rPr>
          <w:sz w:val="28"/>
          <w:szCs w:val="28"/>
        </w:rPr>
        <w:t xml:space="preserve">trientes, y ser un lugar de síntesis de hormonas y almacén de reservas. </w:t>
      </w:r>
    </w:p>
    <w:p w:rsidR="00F946EB" w:rsidRDefault="00AB65E5">
      <w:pPr>
        <w:jc w:val="both"/>
        <w:rPr>
          <w:sz w:val="28"/>
          <w:szCs w:val="28"/>
        </w:rPr>
      </w:pPr>
      <w:r>
        <w:rPr>
          <w:b/>
          <w:sz w:val="28"/>
          <w:szCs w:val="28"/>
        </w:rPr>
        <w:t xml:space="preserve">Parte aérea: </w:t>
      </w:r>
      <w:r>
        <w:rPr>
          <w:sz w:val="28"/>
          <w:szCs w:val="28"/>
        </w:rPr>
        <w:t xml:space="preserve">aportada por la variedad o </w:t>
      </w:r>
      <w:proofErr w:type="spellStart"/>
      <w:r>
        <w:rPr>
          <w:sz w:val="28"/>
          <w:szCs w:val="28"/>
        </w:rPr>
        <w:t>injerto</w:t>
      </w:r>
      <w:proofErr w:type="gramStart"/>
      <w:r>
        <w:rPr>
          <w:sz w:val="28"/>
          <w:szCs w:val="28"/>
        </w:rPr>
        <w:t>,está</w:t>
      </w:r>
      <w:proofErr w:type="spellEnd"/>
      <w:proofErr w:type="gramEnd"/>
      <w:r>
        <w:rPr>
          <w:sz w:val="28"/>
          <w:szCs w:val="28"/>
        </w:rPr>
        <w:t xml:space="preserve"> conformada por:</w:t>
      </w:r>
    </w:p>
    <w:p w:rsidR="00F946EB" w:rsidRDefault="00AB65E5">
      <w:pPr>
        <w:jc w:val="both"/>
        <w:rPr>
          <w:sz w:val="28"/>
          <w:szCs w:val="28"/>
        </w:rPr>
      </w:pPr>
      <w:r>
        <w:rPr>
          <w:b/>
          <w:sz w:val="28"/>
          <w:szCs w:val="28"/>
        </w:rPr>
        <w:t>Cuello</w:t>
      </w:r>
      <w:r>
        <w:rPr>
          <w:sz w:val="28"/>
          <w:szCs w:val="28"/>
        </w:rPr>
        <w:t xml:space="preserve">: zona de unión entre el tronco y raíz. </w:t>
      </w:r>
      <w:r>
        <w:rPr>
          <w:b/>
          <w:sz w:val="28"/>
          <w:szCs w:val="28"/>
        </w:rPr>
        <w:t>Tronco</w:t>
      </w:r>
      <w:r>
        <w:rPr>
          <w:sz w:val="28"/>
          <w:szCs w:val="28"/>
        </w:rPr>
        <w:t xml:space="preserve">: zona comprendida entre el cuello y la primera ramificación. </w:t>
      </w:r>
      <w:r>
        <w:rPr>
          <w:b/>
          <w:sz w:val="28"/>
          <w:szCs w:val="28"/>
        </w:rPr>
        <w:t>Ramas:</w:t>
      </w:r>
      <w:r>
        <w:rPr>
          <w:sz w:val="28"/>
          <w:szCs w:val="28"/>
        </w:rPr>
        <w:t xml:space="preserve"> primarias o madres, secundarias, terciarias, etc. Las primarias parten del tronco que a su vez se ramifican en secundarias, terciarias, etc. </w:t>
      </w:r>
    </w:p>
    <w:p w:rsidR="00F946EB" w:rsidRDefault="00F946EB">
      <w:pPr>
        <w:jc w:val="both"/>
        <w:rPr>
          <w:b/>
          <w:sz w:val="30"/>
          <w:szCs w:val="30"/>
        </w:rPr>
      </w:pPr>
    </w:p>
    <w:p w:rsidR="00F946EB" w:rsidRDefault="00AB65E5">
      <w:pPr>
        <w:jc w:val="both"/>
        <w:rPr>
          <w:sz w:val="28"/>
          <w:szCs w:val="28"/>
        </w:rPr>
      </w:pPr>
      <w:r>
        <w:rPr>
          <w:b/>
          <w:sz w:val="28"/>
          <w:szCs w:val="28"/>
        </w:rPr>
        <w:t>Partes de la copa: Ramo</w:t>
      </w:r>
      <w:r>
        <w:rPr>
          <w:sz w:val="28"/>
          <w:szCs w:val="28"/>
        </w:rPr>
        <w:t>: formaciones vegetativas o fructíferas de un año de edad. Pueden portar yemas, hoj</w:t>
      </w:r>
      <w:r>
        <w:rPr>
          <w:sz w:val="28"/>
          <w:szCs w:val="28"/>
        </w:rPr>
        <w:t>as, flores, frutos y brotes.</w:t>
      </w:r>
      <w:r>
        <w:rPr>
          <w:b/>
          <w:sz w:val="28"/>
          <w:szCs w:val="28"/>
        </w:rPr>
        <w:t xml:space="preserve"> Brote:</w:t>
      </w:r>
      <w:r>
        <w:rPr>
          <w:sz w:val="28"/>
          <w:szCs w:val="28"/>
        </w:rPr>
        <w:t xml:space="preserve"> crecimiento vegetativo del año. Se produce a partir de una yema vegetativa. Es el vástago. Cuando se lignifica se convierte en ramo. Crece en longitud y </w:t>
      </w:r>
      <w:r>
        <w:rPr>
          <w:sz w:val="28"/>
          <w:szCs w:val="28"/>
        </w:rPr>
        <w:lastRenderedPageBreak/>
        <w:t xml:space="preserve">a medida que crece aparecen nudos y entrenudos.                    </w:t>
      </w:r>
      <w:r>
        <w:rPr>
          <w:sz w:val="28"/>
          <w:szCs w:val="28"/>
        </w:rPr>
        <w:t xml:space="preserve">                                                                                                                Las funciones de la parte aérea son  mecánicas y fisiológicas. Soporte de las hojas, flores, frutos. Transporte de agua y sustancia vía xilema y</w:t>
      </w:r>
      <w:r>
        <w:rPr>
          <w:sz w:val="28"/>
          <w:szCs w:val="28"/>
        </w:rPr>
        <w:t xml:space="preserve"> floema. Almacén de reserva. Función de las hojas fotosíntesis. Función de las flores y frutos reproducción y supervivencia de la especie.                               </w:t>
      </w:r>
    </w:p>
    <w:p w:rsidR="00F946EB" w:rsidRDefault="00AB65E5">
      <w:pPr>
        <w:jc w:val="both"/>
        <w:rPr>
          <w:sz w:val="28"/>
          <w:szCs w:val="28"/>
        </w:rPr>
      </w:pPr>
      <w:r>
        <w:rPr>
          <w:b/>
          <w:sz w:val="28"/>
          <w:szCs w:val="28"/>
        </w:rPr>
        <w:t>Yema.</w:t>
      </w:r>
      <w:r>
        <w:rPr>
          <w:sz w:val="28"/>
          <w:szCs w:val="28"/>
        </w:rPr>
        <w:t xml:space="preserve"> El árbol se desarrolla a partir de la yema. Es el órgano reproductivo. Está form</w:t>
      </w:r>
      <w:r>
        <w:rPr>
          <w:sz w:val="28"/>
          <w:szCs w:val="28"/>
        </w:rPr>
        <w:t xml:space="preserve">ado por un cono </w:t>
      </w:r>
      <w:proofErr w:type="spellStart"/>
      <w:r>
        <w:rPr>
          <w:sz w:val="28"/>
          <w:szCs w:val="28"/>
        </w:rPr>
        <w:t>meristemático</w:t>
      </w:r>
      <w:proofErr w:type="spellEnd"/>
      <w:r>
        <w:rPr>
          <w:sz w:val="28"/>
          <w:szCs w:val="28"/>
        </w:rPr>
        <w:t xml:space="preserve">  y capas protectoras</w:t>
      </w:r>
    </w:p>
    <w:p w:rsidR="00F946EB" w:rsidRDefault="00F946EB">
      <w:pPr>
        <w:jc w:val="both"/>
        <w:rPr>
          <w:sz w:val="28"/>
          <w:szCs w:val="28"/>
        </w:rPr>
      </w:pPr>
    </w:p>
    <w:p w:rsidR="00F946EB" w:rsidRDefault="00AB65E5">
      <w:pPr>
        <w:jc w:val="both"/>
        <w:rPr>
          <w:b/>
          <w:sz w:val="30"/>
          <w:szCs w:val="30"/>
        </w:rPr>
      </w:pPr>
      <w:r>
        <w:rPr>
          <w:b/>
          <w:noProof/>
          <w:sz w:val="30"/>
          <w:szCs w:val="30"/>
        </w:rPr>
        <w:drawing>
          <wp:inline distT="19050" distB="19050" distL="19050" distR="19050">
            <wp:extent cx="3887787" cy="3500437"/>
            <wp:effectExtent l="0" t="0" r="0" b="0"/>
            <wp:docPr id="32" name="image28.jpg" descr="yema estructura"/>
            <wp:cNvGraphicFramePr/>
            <a:graphic xmlns:a="http://schemas.openxmlformats.org/drawingml/2006/main">
              <a:graphicData uri="http://schemas.openxmlformats.org/drawingml/2006/picture">
                <pic:pic xmlns:pic="http://schemas.openxmlformats.org/drawingml/2006/picture">
                  <pic:nvPicPr>
                    <pic:cNvPr id="0" name="image28.jpg" descr="yema estructura"/>
                    <pic:cNvPicPr preferRelativeResize="0"/>
                  </pic:nvPicPr>
                  <pic:blipFill>
                    <a:blip r:embed="rId14"/>
                    <a:srcRect/>
                    <a:stretch>
                      <a:fillRect/>
                    </a:stretch>
                  </pic:blipFill>
                  <pic:spPr>
                    <a:xfrm>
                      <a:off x="0" y="0"/>
                      <a:ext cx="3887787" cy="3500437"/>
                    </a:xfrm>
                    <a:prstGeom prst="rect">
                      <a:avLst/>
                    </a:prstGeom>
                    <a:ln/>
                  </pic:spPr>
                </pic:pic>
              </a:graphicData>
            </a:graphic>
          </wp:inline>
        </w:drawing>
      </w:r>
    </w:p>
    <w:p w:rsidR="00F946EB" w:rsidRDefault="00AB65E5">
      <w:pPr>
        <w:jc w:val="both"/>
        <w:rPr>
          <w:b/>
          <w:sz w:val="30"/>
          <w:szCs w:val="30"/>
        </w:rPr>
      </w:pPr>
      <w:r>
        <w:rPr>
          <w:b/>
          <w:sz w:val="30"/>
          <w:szCs w:val="30"/>
        </w:rPr>
        <w:t xml:space="preserve">                            </w:t>
      </w:r>
      <w:proofErr w:type="spellStart"/>
      <w:r>
        <w:rPr>
          <w:b/>
          <w:sz w:val="30"/>
          <w:szCs w:val="30"/>
        </w:rPr>
        <w:t>Clasificacion</w:t>
      </w:r>
      <w:proofErr w:type="spellEnd"/>
      <w:r>
        <w:rPr>
          <w:b/>
          <w:sz w:val="30"/>
          <w:szCs w:val="30"/>
        </w:rPr>
        <w:t xml:space="preserve"> de yemas</w:t>
      </w:r>
    </w:p>
    <w:p w:rsidR="00F946EB" w:rsidRDefault="00F946EB">
      <w:pPr>
        <w:jc w:val="both"/>
        <w:rPr>
          <w:b/>
          <w:sz w:val="30"/>
          <w:szCs w:val="30"/>
        </w:rPr>
      </w:pPr>
    </w:p>
    <w:p w:rsidR="00F946EB" w:rsidRDefault="00AB65E5">
      <w:pPr>
        <w:jc w:val="both"/>
        <w:rPr>
          <w:sz w:val="28"/>
          <w:szCs w:val="28"/>
        </w:rPr>
      </w:pPr>
      <w:r>
        <w:rPr>
          <w:b/>
          <w:sz w:val="28"/>
          <w:szCs w:val="28"/>
        </w:rPr>
        <w:t>Según su posición en el ramo/brote:</w:t>
      </w:r>
      <w:r>
        <w:rPr>
          <w:sz w:val="28"/>
          <w:szCs w:val="28"/>
        </w:rPr>
        <w:t xml:space="preserve"> </w:t>
      </w:r>
    </w:p>
    <w:p w:rsidR="00F946EB" w:rsidRDefault="00AB65E5">
      <w:pPr>
        <w:numPr>
          <w:ilvl w:val="0"/>
          <w:numId w:val="5"/>
        </w:numPr>
        <w:spacing w:after="0"/>
        <w:jc w:val="both"/>
        <w:rPr>
          <w:sz w:val="28"/>
          <w:szCs w:val="28"/>
        </w:rPr>
      </w:pPr>
      <w:r>
        <w:rPr>
          <w:sz w:val="28"/>
          <w:szCs w:val="28"/>
        </w:rPr>
        <w:t xml:space="preserve">Y. Terminales o apicales: la que ocupa el extremo. </w:t>
      </w:r>
    </w:p>
    <w:p w:rsidR="00F946EB" w:rsidRDefault="00AB65E5">
      <w:pPr>
        <w:numPr>
          <w:ilvl w:val="0"/>
          <w:numId w:val="5"/>
        </w:numPr>
        <w:spacing w:after="0"/>
        <w:jc w:val="both"/>
        <w:rPr>
          <w:sz w:val="28"/>
          <w:szCs w:val="28"/>
        </w:rPr>
      </w:pPr>
      <w:r>
        <w:rPr>
          <w:sz w:val="28"/>
          <w:szCs w:val="28"/>
        </w:rPr>
        <w:t>Y. Laterales: ocupan los laterales del ramo.</w:t>
      </w:r>
    </w:p>
    <w:p w:rsidR="00F946EB" w:rsidRDefault="00AB65E5">
      <w:pPr>
        <w:numPr>
          <w:ilvl w:val="0"/>
          <w:numId w:val="5"/>
        </w:numPr>
        <w:jc w:val="both"/>
        <w:rPr>
          <w:sz w:val="28"/>
          <w:szCs w:val="28"/>
        </w:rPr>
      </w:pPr>
      <w:r>
        <w:rPr>
          <w:sz w:val="28"/>
          <w:szCs w:val="28"/>
        </w:rPr>
        <w:t>Y. basal: están en la base de los ramos. Generalmente están latentes y sirven  de reemplazo para casos de pérdidas de yemas superiores por causas accidentales.</w:t>
      </w: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AB65E5">
      <w:pPr>
        <w:jc w:val="both"/>
        <w:rPr>
          <w:b/>
          <w:sz w:val="30"/>
          <w:szCs w:val="30"/>
        </w:rPr>
      </w:pPr>
      <w:r>
        <w:rPr>
          <w:b/>
          <w:noProof/>
          <w:sz w:val="30"/>
          <w:szCs w:val="30"/>
        </w:rPr>
        <w:lastRenderedPageBreak/>
        <w:drawing>
          <wp:inline distT="114300" distB="114300" distL="114300" distR="114300">
            <wp:extent cx="5399730" cy="405130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399730" cy="4051300"/>
                    </a:xfrm>
                    <a:prstGeom prst="rect">
                      <a:avLst/>
                    </a:prstGeom>
                    <a:ln/>
                  </pic:spPr>
                </pic:pic>
              </a:graphicData>
            </a:graphic>
          </wp:inline>
        </w:drawing>
      </w:r>
    </w:p>
    <w:p w:rsidR="00F946EB" w:rsidRDefault="00F946EB">
      <w:pPr>
        <w:jc w:val="both"/>
        <w:rPr>
          <w:b/>
          <w:sz w:val="30"/>
          <w:szCs w:val="30"/>
        </w:rPr>
      </w:pPr>
    </w:p>
    <w:p w:rsidR="00F946EB" w:rsidRDefault="00AB65E5">
      <w:pPr>
        <w:jc w:val="both"/>
        <w:rPr>
          <w:b/>
          <w:sz w:val="30"/>
          <w:szCs w:val="30"/>
        </w:rPr>
      </w:pPr>
      <w:r>
        <w:rPr>
          <w:b/>
          <w:sz w:val="30"/>
          <w:szCs w:val="30"/>
        </w:rPr>
        <w:t xml:space="preserve">Clasificación por  la naturaleza de su </w:t>
      </w:r>
      <w:proofErr w:type="spellStart"/>
      <w:r>
        <w:rPr>
          <w:b/>
          <w:sz w:val="30"/>
          <w:szCs w:val="30"/>
        </w:rPr>
        <w:t>brotación</w:t>
      </w:r>
      <w:proofErr w:type="spellEnd"/>
      <w:r>
        <w:rPr>
          <w:b/>
          <w:sz w:val="30"/>
          <w:szCs w:val="30"/>
        </w:rPr>
        <w:t>:</w:t>
      </w:r>
    </w:p>
    <w:p w:rsidR="00F946EB" w:rsidRDefault="00AB65E5">
      <w:pPr>
        <w:jc w:val="both"/>
        <w:rPr>
          <w:sz w:val="28"/>
          <w:szCs w:val="28"/>
        </w:rPr>
      </w:pPr>
      <w:r>
        <w:rPr>
          <w:sz w:val="28"/>
          <w:szCs w:val="28"/>
        </w:rPr>
        <w:t xml:space="preserve">• </w:t>
      </w:r>
      <w:r>
        <w:rPr>
          <w:b/>
          <w:sz w:val="28"/>
          <w:szCs w:val="28"/>
        </w:rPr>
        <w:t>Y. de flor</w:t>
      </w:r>
      <w:r>
        <w:rPr>
          <w:sz w:val="28"/>
          <w:szCs w:val="28"/>
        </w:rPr>
        <w:t>: la yema da lugar sólo a fl</w:t>
      </w:r>
      <w:r>
        <w:rPr>
          <w:sz w:val="28"/>
          <w:szCs w:val="28"/>
        </w:rPr>
        <w:t xml:space="preserve">ores, o a una inflorescencia.                 • </w:t>
      </w:r>
      <w:r>
        <w:rPr>
          <w:b/>
          <w:sz w:val="28"/>
          <w:szCs w:val="28"/>
        </w:rPr>
        <w:t>Y. de madera:</w:t>
      </w:r>
      <w:r>
        <w:rPr>
          <w:sz w:val="28"/>
          <w:szCs w:val="28"/>
        </w:rPr>
        <w:t xml:space="preserve"> la yema da lugar a hojas o vegetación.                                                 • </w:t>
      </w:r>
      <w:r>
        <w:rPr>
          <w:b/>
          <w:sz w:val="28"/>
          <w:szCs w:val="28"/>
        </w:rPr>
        <w:t>Y. mixta</w:t>
      </w:r>
      <w:r>
        <w:rPr>
          <w:sz w:val="28"/>
          <w:szCs w:val="28"/>
        </w:rPr>
        <w:t xml:space="preserve">: la yema es de flor y también vegetativa. </w:t>
      </w:r>
    </w:p>
    <w:p w:rsidR="00F946EB" w:rsidRDefault="00AB65E5">
      <w:pPr>
        <w:jc w:val="both"/>
        <w:rPr>
          <w:sz w:val="28"/>
          <w:szCs w:val="28"/>
        </w:rPr>
      </w:pPr>
      <w:r>
        <w:rPr>
          <w:sz w:val="28"/>
          <w:szCs w:val="28"/>
        </w:rPr>
        <w:t>Las yemas de flor suelen ser globosas y redondeadas y</w:t>
      </w:r>
      <w:r>
        <w:rPr>
          <w:sz w:val="28"/>
          <w:szCs w:val="28"/>
        </w:rPr>
        <w:t xml:space="preserve"> las de madera más puntiagudas y estrechas. En los frutales de pepita la yema terminal suele ser mixta. En los frutales de hueso la yema terminal suele ser vegetativa y los frutos se encuentran a lo largo de la rama. En duraznero, las yemas </w:t>
      </w:r>
      <w:proofErr w:type="gramStart"/>
      <w:r>
        <w:rPr>
          <w:sz w:val="28"/>
          <w:szCs w:val="28"/>
        </w:rPr>
        <w:t>simples ,vegeta</w:t>
      </w:r>
      <w:r>
        <w:rPr>
          <w:sz w:val="28"/>
          <w:szCs w:val="28"/>
        </w:rPr>
        <w:t>tivas</w:t>
      </w:r>
      <w:proofErr w:type="gramEnd"/>
      <w:r>
        <w:rPr>
          <w:sz w:val="28"/>
          <w:szCs w:val="28"/>
        </w:rPr>
        <w:t xml:space="preserve"> y de flor , se agrupan de a dos o tres  a lo largo del ramo.</w:t>
      </w:r>
    </w:p>
    <w:p w:rsidR="00F946EB" w:rsidRDefault="00F946EB">
      <w:pPr>
        <w:jc w:val="both"/>
        <w:rPr>
          <w:b/>
          <w:sz w:val="30"/>
          <w:szCs w:val="30"/>
        </w:rPr>
      </w:pPr>
    </w:p>
    <w:p w:rsidR="00F946EB" w:rsidRDefault="00AB65E5">
      <w:pPr>
        <w:jc w:val="both"/>
        <w:rPr>
          <w:b/>
          <w:sz w:val="30"/>
          <w:szCs w:val="30"/>
        </w:rPr>
      </w:pPr>
      <w:r>
        <w:rPr>
          <w:b/>
          <w:noProof/>
          <w:sz w:val="30"/>
          <w:szCs w:val="30"/>
        </w:rPr>
        <w:lastRenderedPageBreak/>
        <w:drawing>
          <wp:inline distT="114300" distB="114300" distL="114300" distR="114300">
            <wp:extent cx="5399730" cy="4051300"/>
            <wp:effectExtent l="0" t="0" r="0" b="0"/>
            <wp:docPr id="4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
                    <a:srcRect/>
                    <a:stretch>
                      <a:fillRect/>
                    </a:stretch>
                  </pic:blipFill>
                  <pic:spPr>
                    <a:xfrm>
                      <a:off x="0" y="0"/>
                      <a:ext cx="5399730" cy="4051300"/>
                    </a:xfrm>
                    <a:prstGeom prst="rect">
                      <a:avLst/>
                    </a:prstGeom>
                    <a:ln/>
                  </pic:spPr>
                </pic:pic>
              </a:graphicData>
            </a:graphic>
          </wp:inline>
        </w:drawing>
      </w:r>
    </w:p>
    <w:p w:rsidR="00F946EB" w:rsidRDefault="00AB65E5">
      <w:pPr>
        <w:jc w:val="both"/>
        <w:rPr>
          <w:b/>
          <w:sz w:val="30"/>
          <w:szCs w:val="30"/>
        </w:rPr>
      </w:pPr>
      <w:r>
        <w:rPr>
          <w:b/>
          <w:sz w:val="30"/>
          <w:szCs w:val="30"/>
        </w:rPr>
        <w:t xml:space="preserve">                                                           </w:t>
      </w:r>
    </w:p>
    <w:p w:rsidR="00F946EB" w:rsidRDefault="00F946EB">
      <w:pPr>
        <w:jc w:val="both"/>
        <w:rPr>
          <w:b/>
          <w:sz w:val="30"/>
          <w:szCs w:val="30"/>
        </w:rPr>
      </w:pPr>
    </w:p>
    <w:p w:rsidR="00F946EB" w:rsidRDefault="00AB65E5">
      <w:pPr>
        <w:jc w:val="both"/>
        <w:rPr>
          <w:b/>
          <w:sz w:val="30"/>
          <w:szCs w:val="30"/>
        </w:rPr>
      </w:pPr>
      <w:r>
        <w:rPr>
          <w:b/>
          <w:sz w:val="30"/>
          <w:szCs w:val="30"/>
        </w:rPr>
        <w:t>EJEMPLOS</w:t>
      </w:r>
    </w:p>
    <w:p w:rsidR="00F946EB" w:rsidRDefault="00AB65E5">
      <w:pPr>
        <w:jc w:val="both"/>
        <w:rPr>
          <w:b/>
          <w:sz w:val="24"/>
          <w:szCs w:val="24"/>
        </w:rPr>
      </w:pPr>
      <w:hyperlink r:id="rId17">
        <w:r>
          <w:rPr>
            <w:b/>
            <w:color w:val="1155CC"/>
            <w:sz w:val="24"/>
            <w:szCs w:val="24"/>
            <w:u w:val="single"/>
          </w:rPr>
          <w:t>http://www.fruticultura.udl.es/Fruticultura/organografiaFenologiaFruiters/yemas.html</w:t>
        </w:r>
      </w:hyperlink>
    </w:p>
    <w:p w:rsidR="00F946EB" w:rsidRDefault="00F946EB">
      <w:pPr>
        <w:jc w:val="both"/>
        <w:rPr>
          <w:b/>
          <w:sz w:val="30"/>
          <w:szCs w:val="30"/>
        </w:rPr>
      </w:pPr>
    </w:p>
    <w:p w:rsidR="00F946EB" w:rsidRDefault="00F946EB">
      <w:pPr>
        <w:jc w:val="both"/>
        <w:rPr>
          <w:b/>
          <w:sz w:val="30"/>
          <w:szCs w:val="30"/>
        </w:rPr>
      </w:pPr>
    </w:p>
    <w:p w:rsidR="00F946EB" w:rsidRDefault="00AB65E5">
      <w:pPr>
        <w:shd w:val="clear" w:color="auto" w:fill="FFFFFF"/>
        <w:spacing w:after="140"/>
        <w:jc w:val="both"/>
        <w:rPr>
          <w:color w:val="413C35"/>
          <w:sz w:val="28"/>
          <w:szCs w:val="28"/>
        </w:rPr>
      </w:pPr>
      <w:r>
        <w:rPr>
          <w:color w:val="413C35"/>
          <w:sz w:val="28"/>
          <w:szCs w:val="28"/>
        </w:rPr>
        <w:t>Las yemas vegetativas (comúnmente llamadas yemas de madera), son las que dan origen exclusivamente a brotes</w:t>
      </w:r>
    </w:p>
    <w:p w:rsidR="00F946EB" w:rsidRDefault="00AB65E5">
      <w:pPr>
        <w:shd w:val="clear" w:color="auto" w:fill="FFFFFF"/>
        <w:ind w:left="-220" w:right="-220"/>
        <w:jc w:val="both"/>
        <w:rPr>
          <w:rFonts w:ascii="Arial" w:eastAsia="Arial" w:hAnsi="Arial" w:cs="Arial"/>
          <w:b/>
          <w:color w:val="413C35"/>
          <w:sz w:val="20"/>
          <w:szCs w:val="20"/>
        </w:rPr>
      </w:pPr>
      <w:r>
        <w:rPr>
          <w:rFonts w:ascii="Arial" w:eastAsia="Arial" w:hAnsi="Arial" w:cs="Arial"/>
          <w:b/>
          <w:noProof/>
          <w:color w:val="413C35"/>
          <w:sz w:val="20"/>
          <w:szCs w:val="20"/>
        </w:rPr>
        <w:lastRenderedPageBreak/>
        <w:drawing>
          <wp:inline distT="114300" distB="114300" distL="114300" distR="114300">
            <wp:extent cx="2858453" cy="3314700"/>
            <wp:effectExtent l="0" t="0" r="0" b="0"/>
            <wp:docPr id="22" name="image23.jpg" descr="Peral"/>
            <wp:cNvGraphicFramePr/>
            <a:graphic xmlns:a="http://schemas.openxmlformats.org/drawingml/2006/main">
              <a:graphicData uri="http://schemas.openxmlformats.org/drawingml/2006/picture">
                <pic:pic xmlns:pic="http://schemas.openxmlformats.org/drawingml/2006/picture">
                  <pic:nvPicPr>
                    <pic:cNvPr id="0" name="image23.jpg" descr="Peral"/>
                    <pic:cNvPicPr preferRelativeResize="0"/>
                  </pic:nvPicPr>
                  <pic:blipFill>
                    <a:blip r:embed="rId18"/>
                    <a:srcRect/>
                    <a:stretch>
                      <a:fillRect/>
                    </a:stretch>
                  </pic:blipFill>
                  <pic:spPr>
                    <a:xfrm>
                      <a:off x="0" y="0"/>
                      <a:ext cx="2858453" cy="3314700"/>
                    </a:xfrm>
                    <a:prstGeom prst="rect">
                      <a:avLst/>
                    </a:prstGeom>
                    <a:ln/>
                  </pic:spPr>
                </pic:pic>
              </a:graphicData>
            </a:graphic>
          </wp:inline>
        </w:drawing>
      </w:r>
      <w:r>
        <w:rPr>
          <w:rFonts w:ascii="Arial" w:eastAsia="Arial" w:hAnsi="Arial" w:cs="Arial"/>
          <w:b/>
          <w:noProof/>
          <w:color w:val="413C35"/>
          <w:sz w:val="20"/>
          <w:szCs w:val="20"/>
        </w:rPr>
        <w:drawing>
          <wp:inline distT="114300" distB="114300" distL="114300" distR="114300">
            <wp:extent cx="2618423" cy="3286125"/>
            <wp:effectExtent l="0" t="0" r="0" b="0"/>
            <wp:docPr id="43" name="image39.jpg" descr="Peral"/>
            <wp:cNvGraphicFramePr/>
            <a:graphic xmlns:a="http://schemas.openxmlformats.org/drawingml/2006/main">
              <a:graphicData uri="http://schemas.openxmlformats.org/drawingml/2006/picture">
                <pic:pic xmlns:pic="http://schemas.openxmlformats.org/drawingml/2006/picture">
                  <pic:nvPicPr>
                    <pic:cNvPr id="0" name="image39.jpg" descr="Peral"/>
                    <pic:cNvPicPr preferRelativeResize="0"/>
                  </pic:nvPicPr>
                  <pic:blipFill>
                    <a:blip r:embed="rId19"/>
                    <a:srcRect/>
                    <a:stretch>
                      <a:fillRect/>
                    </a:stretch>
                  </pic:blipFill>
                  <pic:spPr>
                    <a:xfrm>
                      <a:off x="0" y="0"/>
                      <a:ext cx="2618423" cy="3286125"/>
                    </a:xfrm>
                    <a:prstGeom prst="rect">
                      <a:avLst/>
                    </a:prstGeom>
                    <a:ln/>
                  </pic:spPr>
                </pic:pic>
              </a:graphicData>
            </a:graphic>
          </wp:inline>
        </w:drawing>
      </w:r>
    </w:p>
    <w:p w:rsidR="00F946EB" w:rsidRDefault="00AB65E5">
      <w:pPr>
        <w:pStyle w:val="Ttulo6"/>
        <w:keepNext w:val="0"/>
        <w:keepLines w:val="0"/>
        <w:shd w:val="clear" w:color="auto" w:fill="FFFFFF"/>
        <w:spacing w:before="0" w:after="0" w:line="264" w:lineRule="auto"/>
        <w:ind w:left="-220" w:right="-220"/>
        <w:jc w:val="both"/>
        <w:rPr>
          <w:rFonts w:ascii="Arial" w:eastAsia="Arial" w:hAnsi="Arial" w:cs="Arial"/>
          <w:color w:val="413C35"/>
          <w:sz w:val="24"/>
          <w:szCs w:val="24"/>
        </w:rPr>
      </w:pPr>
      <w:bookmarkStart w:id="9" w:name="_a1iodi27iu1v" w:colFirst="0" w:colLast="0"/>
      <w:bookmarkEnd w:id="9"/>
      <w:r>
        <w:rPr>
          <w:rFonts w:ascii="Arial" w:eastAsia="Arial" w:hAnsi="Arial" w:cs="Arial"/>
          <w:color w:val="413C35"/>
          <w:sz w:val="18"/>
          <w:szCs w:val="18"/>
        </w:rPr>
        <w:t xml:space="preserve">                                                                           </w:t>
      </w:r>
      <w:r>
        <w:rPr>
          <w:rFonts w:ascii="Arial" w:eastAsia="Arial" w:hAnsi="Arial" w:cs="Arial"/>
          <w:color w:val="413C35"/>
          <w:sz w:val="24"/>
          <w:szCs w:val="24"/>
        </w:rPr>
        <w:t xml:space="preserve">  Peral</w:t>
      </w:r>
    </w:p>
    <w:p w:rsidR="00F946EB" w:rsidRDefault="00F946EB">
      <w:pPr>
        <w:shd w:val="clear" w:color="auto" w:fill="FFFFFF"/>
        <w:ind w:left="-220" w:right="-220"/>
        <w:jc w:val="both"/>
        <w:rPr>
          <w:rFonts w:ascii="Arial" w:eastAsia="Arial" w:hAnsi="Arial" w:cs="Arial"/>
          <w:b/>
          <w:color w:val="413C35"/>
          <w:sz w:val="26"/>
          <w:szCs w:val="26"/>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AB65E5">
      <w:pPr>
        <w:shd w:val="clear" w:color="auto" w:fill="FFFFFF"/>
        <w:ind w:left="-220" w:right="-220"/>
        <w:jc w:val="both"/>
        <w:rPr>
          <w:rFonts w:ascii="Arial" w:eastAsia="Arial" w:hAnsi="Arial" w:cs="Arial"/>
          <w:b/>
          <w:color w:val="413C35"/>
          <w:sz w:val="20"/>
          <w:szCs w:val="20"/>
        </w:rPr>
      </w:pPr>
      <w:r>
        <w:rPr>
          <w:rFonts w:ascii="Arial" w:eastAsia="Arial" w:hAnsi="Arial" w:cs="Arial"/>
          <w:b/>
          <w:noProof/>
          <w:color w:val="413C35"/>
          <w:sz w:val="20"/>
          <w:szCs w:val="20"/>
        </w:rPr>
        <w:drawing>
          <wp:inline distT="114300" distB="114300" distL="114300" distR="114300">
            <wp:extent cx="2782253" cy="3771292"/>
            <wp:effectExtent l="0" t="0" r="0" b="0"/>
            <wp:docPr id="39" name="image37.jpg" descr="Manzano"/>
            <wp:cNvGraphicFramePr/>
            <a:graphic xmlns:a="http://schemas.openxmlformats.org/drawingml/2006/main">
              <a:graphicData uri="http://schemas.openxmlformats.org/drawingml/2006/picture">
                <pic:pic xmlns:pic="http://schemas.openxmlformats.org/drawingml/2006/picture">
                  <pic:nvPicPr>
                    <pic:cNvPr id="0" name="image37.jpg" descr="Manzano"/>
                    <pic:cNvPicPr preferRelativeResize="0"/>
                  </pic:nvPicPr>
                  <pic:blipFill>
                    <a:blip r:embed="rId20"/>
                    <a:srcRect/>
                    <a:stretch>
                      <a:fillRect/>
                    </a:stretch>
                  </pic:blipFill>
                  <pic:spPr>
                    <a:xfrm>
                      <a:off x="0" y="0"/>
                      <a:ext cx="2782253" cy="3771292"/>
                    </a:xfrm>
                    <a:prstGeom prst="rect">
                      <a:avLst/>
                    </a:prstGeom>
                    <a:ln/>
                  </pic:spPr>
                </pic:pic>
              </a:graphicData>
            </a:graphic>
          </wp:inline>
        </w:drawing>
      </w:r>
      <w:r>
        <w:rPr>
          <w:rFonts w:ascii="Arial" w:eastAsia="Arial" w:hAnsi="Arial" w:cs="Arial"/>
          <w:b/>
          <w:noProof/>
          <w:color w:val="413C35"/>
          <w:sz w:val="20"/>
          <w:szCs w:val="20"/>
        </w:rPr>
        <w:drawing>
          <wp:inline distT="114300" distB="114300" distL="114300" distR="114300">
            <wp:extent cx="2761298" cy="3771900"/>
            <wp:effectExtent l="0" t="0" r="0" b="0"/>
            <wp:docPr id="21" name="image18.jpg" descr="Manzano"/>
            <wp:cNvGraphicFramePr/>
            <a:graphic xmlns:a="http://schemas.openxmlformats.org/drawingml/2006/main">
              <a:graphicData uri="http://schemas.openxmlformats.org/drawingml/2006/picture">
                <pic:pic xmlns:pic="http://schemas.openxmlformats.org/drawingml/2006/picture">
                  <pic:nvPicPr>
                    <pic:cNvPr id="0" name="image18.jpg" descr="Manzano"/>
                    <pic:cNvPicPr preferRelativeResize="0"/>
                  </pic:nvPicPr>
                  <pic:blipFill>
                    <a:blip r:embed="rId21"/>
                    <a:srcRect/>
                    <a:stretch>
                      <a:fillRect/>
                    </a:stretch>
                  </pic:blipFill>
                  <pic:spPr>
                    <a:xfrm>
                      <a:off x="0" y="0"/>
                      <a:ext cx="2761298" cy="3771900"/>
                    </a:xfrm>
                    <a:prstGeom prst="rect">
                      <a:avLst/>
                    </a:prstGeom>
                    <a:ln/>
                  </pic:spPr>
                </pic:pic>
              </a:graphicData>
            </a:graphic>
          </wp:inline>
        </w:drawing>
      </w:r>
    </w:p>
    <w:p w:rsidR="00F946EB" w:rsidRDefault="00AB65E5">
      <w:pPr>
        <w:pStyle w:val="Ttulo6"/>
        <w:keepNext w:val="0"/>
        <w:keepLines w:val="0"/>
        <w:shd w:val="clear" w:color="auto" w:fill="FFFFFF"/>
        <w:spacing w:before="0" w:after="0" w:line="264" w:lineRule="auto"/>
        <w:ind w:left="-220" w:right="-220"/>
        <w:jc w:val="both"/>
        <w:rPr>
          <w:rFonts w:ascii="Arial" w:eastAsia="Arial" w:hAnsi="Arial" w:cs="Arial"/>
          <w:color w:val="413C35"/>
          <w:sz w:val="24"/>
          <w:szCs w:val="24"/>
        </w:rPr>
      </w:pPr>
      <w:bookmarkStart w:id="10" w:name="_hf31jb1ylxbd" w:colFirst="0" w:colLast="0"/>
      <w:bookmarkEnd w:id="10"/>
      <w:r>
        <w:rPr>
          <w:rFonts w:ascii="Arial" w:eastAsia="Arial" w:hAnsi="Arial" w:cs="Arial"/>
          <w:color w:val="413C35"/>
          <w:sz w:val="24"/>
          <w:szCs w:val="24"/>
        </w:rPr>
        <w:t>Manzano</w:t>
      </w: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pStyle w:val="Ttulo6"/>
        <w:keepNext w:val="0"/>
        <w:keepLines w:val="0"/>
        <w:shd w:val="clear" w:color="auto" w:fill="FFFFFF"/>
        <w:spacing w:before="0" w:after="0" w:line="264" w:lineRule="auto"/>
        <w:ind w:left="-220" w:right="-220"/>
        <w:jc w:val="both"/>
        <w:rPr>
          <w:rFonts w:ascii="Arial" w:eastAsia="Arial" w:hAnsi="Arial" w:cs="Arial"/>
          <w:color w:val="413C35"/>
          <w:sz w:val="18"/>
          <w:szCs w:val="18"/>
        </w:rPr>
      </w:pPr>
      <w:bookmarkStart w:id="11" w:name="_ras4x2benmwl" w:colFirst="0" w:colLast="0"/>
      <w:bookmarkEnd w:id="11"/>
    </w:p>
    <w:p w:rsidR="00F946EB" w:rsidRDefault="00F946EB">
      <w:pPr>
        <w:shd w:val="clear" w:color="auto" w:fill="FFFFFF"/>
        <w:ind w:left="-220" w:right="-220"/>
        <w:jc w:val="both"/>
        <w:rPr>
          <w:rFonts w:ascii="Arial" w:eastAsia="Arial" w:hAnsi="Arial" w:cs="Arial"/>
          <w:b/>
          <w:color w:val="413C35"/>
          <w:sz w:val="20"/>
          <w:szCs w:val="20"/>
        </w:rPr>
      </w:pPr>
    </w:p>
    <w:p w:rsidR="00F946EB" w:rsidRDefault="00AB65E5">
      <w:pPr>
        <w:shd w:val="clear" w:color="auto" w:fill="FFFFFF"/>
        <w:ind w:left="-220" w:right="-220"/>
        <w:jc w:val="both"/>
        <w:rPr>
          <w:rFonts w:ascii="Arial" w:eastAsia="Arial" w:hAnsi="Arial" w:cs="Arial"/>
          <w:b/>
          <w:color w:val="413C35"/>
          <w:sz w:val="20"/>
          <w:szCs w:val="20"/>
        </w:rPr>
      </w:pPr>
      <w:r>
        <w:rPr>
          <w:rFonts w:ascii="Arial" w:eastAsia="Arial" w:hAnsi="Arial" w:cs="Arial"/>
          <w:b/>
          <w:noProof/>
          <w:color w:val="413C35"/>
          <w:sz w:val="20"/>
          <w:szCs w:val="20"/>
        </w:rPr>
        <w:lastRenderedPageBreak/>
        <w:drawing>
          <wp:inline distT="114300" distB="114300" distL="114300" distR="114300">
            <wp:extent cx="2620328" cy="3493770"/>
            <wp:effectExtent l="0" t="0" r="0" b="0"/>
            <wp:docPr id="17" name="image6.jpg" descr="Melocotonero"/>
            <wp:cNvGraphicFramePr/>
            <a:graphic xmlns:a="http://schemas.openxmlformats.org/drawingml/2006/main">
              <a:graphicData uri="http://schemas.openxmlformats.org/drawingml/2006/picture">
                <pic:pic xmlns:pic="http://schemas.openxmlformats.org/drawingml/2006/picture">
                  <pic:nvPicPr>
                    <pic:cNvPr id="0" name="image6.jpg" descr="Melocotonero"/>
                    <pic:cNvPicPr preferRelativeResize="0"/>
                  </pic:nvPicPr>
                  <pic:blipFill>
                    <a:blip r:embed="rId22"/>
                    <a:srcRect/>
                    <a:stretch>
                      <a:fillRect/>
                    </a:stretch>
                  </pic:blipFill>
                  <pic:spPr>
                    <a:xfrm>
                      <a:off x="0" y="0"/>
                      <a:ext cx="2620328" cy="3493770"/>
                    </a:xfrm>
                    <a:prstGeom prst="rect">
                      <a:avLst/>
                    </a:prstGeom>
                    <a:ln/>
                  </pic:spPr>
                </pic:pic>
              </a:graphicData>
            </a:graphic>
          </wp:inline>
        </w:drawing>
      </w:r>
      <w:r>
        <w:rPr>
          <w:rFonts w:ascii="Arial" w:eastAsia="Arial" w:hAnsi="Arial" w:cs="Arial"/>
          <w:b/>
          <w:noProof/>
          <w:color w:val="413C35"/>
          <w:sz w:val="20"/>
          <w:szCs w:val="20"/>
        </w:rPr>
        <w:drawing>
          <wp:inline distT="114300" distB="114300" distL="114300" distR="114300">
            <wp:extent cx="2601838" cy="3472238"/>
            <wp:effectExtent l="0" t="0" r="0" b="0"/>
            <wp:docPr id="16" name="image4.jpg" descr="Cerezo"/>
            <wp:cNvGraphicFramePr/>
            <a:graphic xmlns:a="http://schemas.openxmlformats.org/drawingml/2006/main">
              <a:graphicData uri="http://schemas.openxmlformats.org/drawingml/2006/picture">
                <pic:pic xmlns:pic="http://schemas.openxmlformats.org/drawingml/2006/picture">
                  <pic:nvPicPr>
                    <pic:cNvPr id="0" name="image4.jpg" descr="Cerezo"/>
                    <pic:cNvPicPr preferRelativeResize="0"/>
                  </pic:nvPicPr>
                  <pic:blipFill>
                    <a:blip r:embed="rId23"/>
                    <a:srcRect/>
                    <a:stretch>
                      <a:fillRect/>
                    </a:stretch>
                  </pic:blipFill>
                  <pic:spPr>
                    <a:xfrm>
                      <a:off x="0" y="0"/>
                      <a:ext cx="2601838" cy="3472238"/>
                    </a:xfrm>
                    <a:prstGeom prst="rect">
                      <a:avLst/>
                    </a:prstGeom>
                    <a:ln/>
                  </pic:spPr>
                </pic:pic>
              </a:graphicData>
            </a:graphic>
          </wp:inline>
        </w:drawing>
      </w:r>
    </w:p>
    <w:p w:rsidR="00F946EB" w:rsidRDefault="00AB65E5">
      <w:pPr>
        <w:pStyle w:val="Ttulo6"/>
        <w:keepNext w:val="0"/>
        <w:keepLines w:val="0"/>
        <w:shd w:val="clear" w:color="auto" w:fill="FFFFFF"/>
        <w:spacing w:before="0" w:after="0" w:line="264" w:lineRule="auto"/>
        <w:ind w:left="-220" w:right="-220"/>
        <w:jc w:val="both"/>
        <w:rPr>
          <w:rFonts w:ascii="Arial" w:eastAsia="Arial" w:hAnsi="Arial" w:cs="Arial"/>
          <w:color w:val="413C35"/>
          <w:sz w:val="24"/>
          <w:szCs w:val="24"/>
        </w:rPr>
      </w:pPr>
      <w:bookmarkStart w:id="12" w:name="_9tjdm6yqkdtx" w:colFirst="0" w:colLast="0"/>
      <w:bookmarkEnd w:id="12"/>
      <w:r>
        <w:rPr>
          <w:rFonts w:ascii="Arial" w:eastAsia="Arial" w:hAnsi="Arial" w:cs="Arial"/>
          <w:color w:val="413C35"/>
          <w:sz w:val="24"/>
          <w:szCs w:val="24"/>
        </w:rPr>
        <w:t xml:space="preserve">  Duraznero                                                                                         Cerezo</w:t>
      </w:r>
    </w:p>
    <w:p w:rsidR="00F946EB" w:rsidRDefault="00F946EB">
      <w:pPr>
        <w:shd w:val="clear" w:color="auto" w:fill="FFFFFF"/>
        <w:ind w:left="-220" w:right="-220"/>
        <w:jc w:val="both"/>
        <w:rPr>
          <w:rFonts w:ascii="Arial" w:eastAsia="Arial" w:hAnsi="Arial" w:cs="Arial"/>
          <w:b/>
          <w:color w:val="413C35"/>
          <w:sz w:val="26"/>
          <w:szCs w:val="26"/>
        </w:rPr>
      </w:pPr>
    </w:p>
    <w:p w:rsidR="00F946EB" w:rsidRDefault="00F946EB">
      <w:pPr>
        <w:pStyle w:val="Ttulo6"/>
        <w:keepNext w:val="0"/>
        <w:keepLines w:val="0"/>
        <w:shd w:val="clear" w:color="auto" w:fill="FFFFFF"/>
        <w:spacing w:before="0" w:after="0" w:line="264" w:lineRule="auto"/>
        <w:ind w:left="-220" w:right="-220"/>
        <w:jc w:val="both"/>
        <w:rPr>
          <w:rFonts w:ascii="Arial" w:eastAsia="Arial" w:hAnsi="Arial" w:cs="Arial"/>
          <w:color w:val="413C35"/>
          <w:sz w:val="18"/>
          <w:szCs w:val="18"/>
        </w:rPr>
      </w:pPr>
      <w:bookmarkStart w:id="13" w:name="_58292lkvissb" w:colFirst="0" w:colLast="0"/>
      <w:bookmarkEnd w:id="13"/>
    </w:p>
    <w:p w:rsidR="00F946EB" w:rsidRDefault="00F946EB">
      <w:pPr>
        <w:shd w:val="clear" w:color="auto" w:fill="FFFFFF"/>
        <w:ind w:left="-220" w:right="-220"/>
        <w:jc w:val="both"/>
        <w:rPr>
          <w:rFonts w:ascii="Arial" w:eastAsia="Arial" w:hAnsi="Arial" w:cs="Arial"/>
          <w:b/>
          <w:color w:val="413C35"/>
          <w:sz w:val="20"/>
          <w:szCs w:val="20"/>
        </w:rPr>
      </w:pPr>
    </w:p>
    <w:p w:rsidR="00F946EB" w:rsidRDefault="00AB65E5">
      <w:pPr>
        <w:shd w:val="clear" w:color="auto" w:fill="FFFFFF"/>
        <w:ind w:left="-220" w:right="-220"/>
        <w:jc w:val="both"/>
        <w:rPr>
          <w:rFonts w:ascii="Arial" w:eastAsia="Arial" w:hAnsi="Arial" w:cs="Arial"/>
          <w:b/>
          <w:color w:val="413C35"/>
          <w:sz w:val="20"/>
          <w:szCs w:val="20"/>
        </w:rPr>
      </w:pPr>
      <w:r>
        <w:rPr>
          <w:rFonts w:ascii="Arial" w:eastAsia="Arial" w:hAnsi="Arial" w:cs="Arial"/>
          <w:b/>
          <w:noProof/>
          <w:color w:val="413C35"/>
          <w:sz w:val="20"/>
          <w:szCs w:val="20"/>
        </w:rPr>
        <w:drawing>
          <wp:inline distT="114300" distB="114300" distL="114300" distR="114300">
            <wp:extent cx="2703628" cy="3604837"/>
            <wp:effectExtent l="0" t="0" r="0" b="0"/>
            <wp:docPr id="35" name="image31.jpg" descr="Ciruelo"/>
            <wp:cNvGraphicFramePr/>
            <a:graphic xmlns:a="http://schemas.openxmlformats.org/drawingml/2006/main">
              <a:graphicData uri="http://schemas.openxmlformats.org/drawingml/2006/picture">
                <pic:pic xmlns:pic="http://schemas.openxmlformats.org/drawingml/2006/picture">
                  <pic:nvPicPr>
                    <pic:cNvPr id="0" name="image31.jpg" descr="Ciruelo"/>
                    <pic:cNvPicPr preferRelativeResize="0"/>
                  </pic:nvPicPr>
                  <pic:blipFill>
                    <a:blip r:embed="rId24"/>
                    <a:srcRect/>
                    <a:stretch>
                      <a:fillRect/>
                    </a:stretch>
                  </pic:blipFill>
                  <pic:spPr>
                    <a:xfrm>
                      <a:off x="0" y="0"/>
                      <a:ext cx="2703628" cy="3604837"/>
                    </a:xfrm>
                    <a:prstGeom prst="rect">
                      <a:avLst/>
                    </a:prstGeom>
                    <a:ln/>
                  </pic:spPr>
                </pic:pic>
              </a:graphicData>
            </a:graphic>
          </wp:inline>
        </w:drawing>
      </w:r>
      <w:r>
        <w:rPr>
          <w:rFonts w:ascii="Arial" w:eastAsia="Arial" w:hAnsi="Arial" w:cs="Arial"/>
          <w:b/>
          <w:noProof/>
          <w:color w:val="413C35"/>
          <w:sz w:val="20"/>
          <w:szCs w:val="20"/>
        </w:rPr>
        <w:drawing>
          <wp:inline distT="114300" distB="114300" distL="114300" distR="114300">
            <wp:extent cx="2698135" cy="3600714"/>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2698135" cy="3600714"/>
                    </a:xfrm>
                    <a:prstGeom prst="rect">
                      <a:avLst/>
                    </a:prstGeom>
                    <a:ln/>
                  </pic:spPr>
                </pic:pic>
              </a:graphicData>
            </a:graphic>
          </wp:inline>
        </w:drawing>
      </w:r>
    </w:p>
    <w:p w:rsidR="00F946EB" w:rsidRDefault="00AB65E5">
      <w:pPr>
        <w:pStyle w:val="Ttulo6"/>
        <w:keepNext w:val="0"/>
        <w:keepLines w:val="0"/>
        <w:shd w:val="clear" w:color="auto" w:fill="FFFFFF"/>
        <w:spacing w:before="0" w:after="0" w:line="264" w:lineRule="auto"/>
        <w:ind w:left="-220" w:right="-220"/>
        <w:jc w:val="both"/>
        <w:rPr>
          <w:rFonts w:ascii="Arial" w:eastAsia="Arial" w:hAnsi="Arial" w:cs="Arial"/>
          <w:color w:val="413C35"/>
          <w:sz w:val="24"/>
          <w:szCs w:val="24"/>
        </w:rPr>
      </w:pPr>
      <w:bookmarkStart w:id="14" w:name="_oz8xkecj8g07" w:colFirst="0" w:colLast="0"/>
      <w:bookmarkEnd w:id="14"/>
      <w:r>
        <w:rPr>
          <w:rFonts w:ascii="Arial" w:eastAsia="Arial" w:hAnsi="Arial" w:cs="Arial"/>
          <w:color w:val="413C35"/>
          <w:sz w:val="18"/>
          <w:szCs w:val="18"/>
        </w:rPr>
        <w:t xml:space="preserve">                                                                                   </w:t>
      </w:r>
      <w:r>
        <w:rPr>
          <w:rFonts w:ascii="Arial" w:eastAsia="Arial" w:hAnsi="Arial" w:cs="Arial"/>
          <w:color w:val="413C35"/>
          <w:sz w:val="24"/>
          <w:szCs w:val="24"/>
        </w:rPr>
        <w:t>Ciruelo</w:t>
      </w: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AB65E5">
      <w:pPr>
        <w:shd w:val="clear" w:color="auto" w:fill="FFFFFF"/>
        <w:ind w:left="-220" w:right="-220"/>
        <w:jc w:val="both"/>
        <w:rPr>
          <w:rFonts w:ascii="Arial" w:eastAsia="Arial" w:hAnsi="Arial" w:cs="Arial"/>
          <w:b/>
          <w:color w:val="413C35"/>
          <w:sz w:val="20"/>
          <w:szCs w:val="20"/>
        </w:rPr>
      </w:pPr>
      <w:r>
        <w:rPr>
          <w:rFonts w:ascii="Arial" w:eastAsia="Arial" w:hAnsi="Arial" w:cs="Arial"/>
          <w:b/>
          <w:noProof/>
          <w:color w:val="413C35"/>
          <w:sz w:val="20"/>
          <w:szCs w:val="20"/>
        </w:rPr>
        <w:lastRenderedPageBreak/>
        <w:drawing>
          <wp:inline distT="114300" distB="114300" distL="114300" distR="114300">
            <wp:extent cx="5399730" cy="40513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5399730" cy="4051300"/>
                    </a:xfrm>
                    <a:prstGeom prst="rect">
                      <a:avLst/>
                    </a:prstGeom>
                    <a:ln/>
                  </pic:spPr>
                </pic:pic>
              </a:graphicData>
            </a:graphic>
          </wp:inline>
        </w:drawing>
      </w: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AB65E5">
      <w:pPr>
        <w:pStyle w:val="Ttulo3"/>
        <w:keepNext w:val="0"/>
        <w:keepLines w:val="0"/>
        <w:shd w:val="clear" w:color="auto" w:fill="FFFFFF"/>
        <w:spacing w:before="540" w:after="340" w:line="264" w:lineRule="auto"/>
        <w:ind w:left="-220" w:right="-220"/>
        <w:jc w:val="both"/>
        <w:rPr>
          <w:color w:val="413C35"/>
        </w:rPr>
      </w:pPr>
      <w:bookmarkStart w:id="15" w:name="_ms4cfza1f4rd" w:colFirst="0" w:colLast="0"/>
      <w:bookmarkEnd w:id="15"/>
      <w:r>
        <w:rPr>
          <w:color w:val="413C35"/>
        </w:rPr>
        <w:t>Ramos</w:t>
      </w:r>
    </w:p>
    <w:p w:rsidR="00F946EB" w:rsidRDefault="00AB65E5">
      <w:pPr>
        <w:shd w:val="clear" w:color="auto" w:fill="FFFFFF"/>
        <w:spacing w:after="140"/>
        <w:jc w:val="both"/>
        <w:rPr>
          <w:color w:val="413C35"/>
          <w:sz w:val="28"/>
          <w:szCs w:val="28"/>
        </w:rPr>
      </w:pPr>
      <w:r>
        <w:rPr>
          <w:color w:val="413C35"/>
          <w:sz w:val="28"/>
          <w:szCs w:val="28"/>
        </w:rPr>
        <w:t>Los ramos de los frutales se clasifican según la naturaleza de las yemas que portan en:</w:t>
      </w:r>
    </w:p>
    <w:p w:rsidR="00F946EB" w:rsidRDefault="00AB65E5">
      <w:pPr>
        <w:numPr>
          <w:ilvl w:val="0"/>
          <w:numId w:val="2"/>
        </w:numPr>
        <w:shd w:val="clear" w:color="auto" w:fill="FFFFFF"/>
        <w:spacing w:after="0"/>
        <w:jc w:val="both"/>
        <w:rPr>
          <w:sz w:val="28"/>
          <w:szCs w:val="28"/>
        </w:rPr>
      </w:pPr>
      <w:r>
        <w:rPr>
          <w:color w:val="413C35"/>
          <w:sz w:val="28"/>
          <w:szCs w:val="28"/>
        </w:rPr>
        <w:t>Vegetativos: tienen sólo yemas vegetativas</w:t>
      </w:r>
    </w:p>
    <w:p w:rsidR="00F946EB" w:rsidRDefault="00AB65E5">
      <w:pPr>
        <w:numPr>
          <w:ilvl w:val="0"/>
          <w:numId w:val="2"/>
        </w:numPr>
        <w:shd w:val="clear" w:color="auto" w:fill="FFFFFF"/>
        <w:spacing w:after="140"/>
        <w:jc w:val="both"/>
        <w:rPr>
          <w:sz w:val="28"/>
          <w:szCs w:val="28"/>
        </w:rPr>
      </w:pPr>
      <w:r>
        <w:rPr>
          <w:color w:val="413C35"/>
          <w:sz w:val="28"/>
          <w:szCs w:val="28"/>
        </w:rPr>
        <w:t>Fructíferos: tienen una o varias yemas fructíferas</w:t>
      </w:r>
    </w:p>
    <w:p w:rsidR="00F946EB" w:rsidRDefault="00AB65E5">
      <w:pPr>
        <w:shd w:val="clear" w:color="auto" w:fill="FFFFFF"/>
        <w:spacing w:after="140"/>
        <w:jc w:val="both"/>
        <w:rPr>
          <w:color w:val="413C35"/>
          <w:sz w:val="28"/>
          <w:szCs w:val="28"/>
        </w:rPr>
      </w:pPr>
      <w:r>
        <w:rPr>
          <w:color w:val="413C35"/>
          <w:sz w:val="28"/>
          <w:szCs w:val="28"/>
        </w:rPr>
        <w:t>Además existen en algunas especies otras formaciones vegetativas  características  que se desarrollan a la vez que los ramos.</w:t>
      </w:r>
    </w:p>
    <w:p w:rsidR="00F946EB" w:rsidRDefault="00F946EB">
      <w:pPr>
        <w:shd w:val="clear" w:color="auto" w:fill="FFFFFF"/>
        <w:ind w:left="-220" w:right="-220"/>
        <w:jc w:val="both"/>
        <w:rPr>
          <w:color w:val="413C35"/>
          <w:sz w:val="28"/>
          <w:szCs w:val="28"/>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shd w:val="clear" w:color="auto" w:fill="FFFFFF"/>
        <w:ind w:left="-220" w:right="-220"/>
        <w:jc w:val="both"/>
        <w:rPr>
          <w:rFonts w:ascii="Arial" w:eastAsia="Arial" w:hAnsi="Arial" w:cs="Arial"/>
          <w:b/>
          <w:color w:val="413C35"/>
          <w:sz w:val="20"/>
          <w:szCs w:val="20"/>
        </w:rPr>
      </w:pP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F946EB">
      <w:pPr>
        <w:jc w:val="both"/>
        <w:rPr>
          <w:b/>
          <w:sz w:val="30"/>
          <w:szCs w:val="30"/>
        </w:rPr>
      </w:pPr>
    </w:p>
    <w:p w:rsidR="00F946EB" w:rsidRDefault="00AB65E5">
      <w:pPr>
        <w:jc w:val="both"/>
        <w:rPr>
          <w:b/>
          <w:sz w:val="30"/>
          <w:szCs w:val="30"/>
        </w:rPr>
      </w:pPr>
      <w:r>
        <w:rPr>
          <w:b/>
          <w:sz w:val="30"/>
          <w:szCs w:val="30"/>
        </w:rPr>
        <w:lastRenderedPageBreak/>
        <w:t>RAMOS VEGETATIVOS</w:t>
      </w:r>
    </w:p>
    <w:p w:rsidR="00F946EB" w:rsidRDefault="00AB65E5">
      <w:pPr>
        <w:jc w:val="both"/>
        <w:rPr>
          <w:sz w:val="28"/>
          <w:szCs w:val="28"/>
        </w:rPr>
      </w:pPr>
      <w:r>
        <w:rPr>
          <w:b/>
          <w:color w:val="413C35"/>
          <w:sz w:val="28"/>
          <w:szCs w:val="28"/>
          <w:highlight w:val="white"/>
        </w:rPr>
        <w:t>Chupón</w:t>
      </w:r>
      <w:r>
        <w:rPr>
          <w:color w:val="413C35"/>
          <w:sz w:val="28"/>
          <w:szCs w:val="28"/>
          <w:highlight w:val="white"/>
        </w:rPr>
        <w:t>: Ramo muy vigoroso con gran desarrollo en longi</w:t>
      </w:r>
      <w:r>
        <w:rPr>
          <w:color w:val="413C35"/>
          <w:sz w:val="28"/>
          <w:szCs w:val="28"/>
          <w:highlight w:val="white"/>
        </w:rPr>
        <w:t xml:space="preserve">tud y grosor respecto a los otros ramos de la planta; normalmente de longitud superior a 1 m y diámetro superior a 2 cm en la base. Generalmente crece desde ramas gruesas o desde el tronco, a menudo originado por yemas latentes </w:t>
      </w:r>
    </w:p>
    <w:p w:rsidR="00F946EB" w:rsidRDefault="00AB65E5">
      <w:pPr>
        <w:jc w:val="both"/>
        <w:rPr>
          <w:b/>
          <w:sz w:val="26"/>
          <w:szCs w:val="26"/>
        </w:rPr>
      </w:pPr>
      <w:r>
        <w:rPr>
          <w:b/>
          <w:noProof/>
          <w:sz w:val="30"/>
          <w:szCs w:val="30"/>
        </w:rPr>
        <w:drawing>
          <wp:inline distT="114300" distB="114300" distL="114300" distR="114300">
            <wp:extent cx="2201228" cy="2923895"/>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2201228" cy="2923895"/>
                    </a:xfrm>
                    <a:prstGeom prst="rect">
                      <a:avLst/>
                    </a:prstGeom>
                    <a:ln/>
                  </pic:spPr>
                </pic:pic>
              </a:graphicData>
            </a:graphic>
          </wp:inline>
        </w:drawing>
      </w:r>
      <w:r>
        <w:rPr>
          <w:b/>
          <w:noProof/>
          <w:sz w:val="30"/>
          <w:szCs w:val="30"/>
        </w:rPr>
        <w:drawing>
          <wp:inline distT="114300" distB="114300" distL="114300" distR="114300">
            <wp:extent cx="2410778" cy="2931166"/>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2410778" cy="2931166"/>
                    </a:xfrm>
                    <a:prstGeom prst="rect">
                      <a:avLst/>
                    </a:prstGeom>
                    <a:ln/>
                  </pic:spPr>
                </pic:pic>
              </a:graphicData>
            </a:graphic>
          </wp:inline>
        </w:drawing>
      </w:r>
      <w:r>
        <w:rPr>
          <w:b/>
          <w:sz w:val="30"/>
          <w:szCs w:val="30"/>
        </w:rPr>
        <w:t xml:space="preserve">                    </w:t>
      </w:r>
      <w:r>
        <w:rPr>
          <w:b/>
          <w:sz w:val="26"/>
          <w:szCs w:val="26"/>
        </w:rPr>
        <w:t>Manza</w:t>
      </w:r>
      <w:r>
        <w:rPr>
          <w:b/>
          <w:sz w:val="26"/>
          <w:szCs w:val="26"/>
        </w:rPr>
        <w:t>no                                         Almendro</w:t>
      </w:r>
    </w:p>
    <w:p w:rsidR="00F946EB" w:rsidRDefault="00AB65E5">
      <w:pPr>
        <w:jc w:val="both"/>
        <w:rPr>
          <w:color w:val="413C35"/>
          <w:sz w:val="28"/>
          <w:szCs w:val="28"/>
          <w:highlight w:val="white"/>
        </w:rPr>
      </w:pPr>
      <w:r>
        <w:rPr>
          <w:b/>
          <w:color w:val="413C35"/>
          <w:sz w:val="28"/>
          <w:szCs w:val="28"/>
          <w:highlight w:val="white"/>
        </w:rPr>
        <w:t xml:space="preserve">Ramo de </w:t>
      </w:r>
      <w:proofErr w:type="spellStart"/>
      <w:r>
        <w:rPr>
          <w:b/>
          <w:color w:val="413C35"/>
          <w:sz w:val="28"/>
          <w:szCs w:val="28"/>
          <w:highlight w:val="white"/>
        </w:rPr>
        <w:t>madera</w:t>
      </w:r>
      <w:proofErr w:type="gramStart"/>
      <w:r>
        <w:rPr>
          <w:color w:val="413C35"/>
          <w:sz w:val="28"/>
          <w:szCs w:val="28"/>
          <w:highlight w:val="white"/>
        </w:rPr>
        <w:t>:Es</w:t>
      </w:r>
      <w:proofErr w:type="spellEnd"/>
      <w:proofErr w:type="gramEnd"/>
      <w:r>
        <w:rPr>
          <w:color w:val="413C35"/>
          <w:sz w:val="28"/>
          <w:szCs w:val="28"/>
          <w:highlight w:val="white"/>
        </w:rPr>
        <w:t xml:space="preserve"> el ramo vegetativo que se toma como referencia a la hora de analizar el crecimiento de la planta y los tipos de ramos. Es un ramo más o menos rígido y lignificado. Su longitud y grosor s</w:t>
      </w:r>
      <w:r>
        <w:rPr>
          <w:color w:val="413C35"/>
          <w:sz w:val="28"/>
          <w:szCs w:val="28"/>
          <w:highlight w:val="white"/>
        </w:rPr>
        <w:t>erán variables en función de la especie y del vigor de la planta. La longitud suele estar entre 20-30 cm y 1 m y un diámetro en la base, de 0,5 y 2 cm.</w:t>
      </w:r>
    </w:p>
    <w:p w:rsidR="00F946EB" w:rsidRDefault="00AB65E5">
      <w:pPr>
        <w:jc w:val="both"/>
        <w:rPr>
          <w:b/>
          <w:sz w:val="30"/>
          <w:szCs w:val="30"/>
        </w:rPr>
      </w:pPr>
      <w:r>
        <w:rPr>
          <w:b/>
          <w:noProof/>
          <w:sz w:val="30"/>
          <w:szCs w:val="30"/>
        </w:rPr>
        <w:drawing>
          <wp:inline distT="114300" distB="114300" distL="114300" distR="114300">
            <wp:extent cx="2544128" cy="2838450"/>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2544128" cy="2838450"/>
                    </a:xfrm>
                    <a:prstGeom prst="rect">
                      <a:avLst/>
                    </a:prstGeom>
                    <a:ln/>
                  </pic:spPr>
                </pic:pic>
              </a:graphicData>
            </a:graphic>
          </wp:inline>
        </w:drawing>
      </w:r>
      <w:r>
        <w:rPr>
          <w:b/>
          <w:noProof/>
          <w:sz w:val="30"/>
          <w:szCs w:val="30"/>
        </w:rPr>
        <w:drawing>
          <wp:inline distT="114300" distB="114300" distL="114300" distR="114300">
            <wp:extent cx="2344103" cy="2838108"/>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a:stretch>
                      <a:fillRect/>
                    </a:stretch>
                  </pic:blipFill>
                  <pic:spPr>
                    <a:xfrm>
                      <a:off x="0" y="0"/>
                      <a:ext cx="2344103" cy="2838108"/>
                    </a:xfrm>
                    <a:prstGeom prst="rect">
                      <a:avLst/>
                    </a:prstGeom>
                    <a:ln/>
                  </pic:spPr>
                </pic:pic>
              </a:graphicData>
            </a:graphic>
          </wp:inline>
        </w:drawing>
      </w:r>
    </w:p>
    <w:p w:rsidR="00F946EB" w:rsidRDefault="00AB65E5">
      <w:pPr>
        <w:jc w:val="both"/>
        <w:rPr>
          <w:b/>
          <w:sz w:val="26"/>
          <w:szCs w:val="26"/>
        </w:rPr>
      </w:pPr>
      <w:r>
        <w:rPr>
          <w:b/>
          <w:sz w:val="26"/>
          <w:szCs w:val="26"/>
        </w:rPr>
        <w:t>Manzano                                                Ciruelo</w:t>
      </w:r>
    </w:p>
    <w:p w:rsidR="00F946EB" w:rsidRDefault="00AB65E5">
      <w:pPr>
        <w:jc w:val="both"/>
        <w:rPr>
          <w:color w:val="413C35"/>
          <w:sz w:val="28"/>
          <w:szCs w:val="28"/>
          <w:highlight w:val="white"/>
        </w:rPr>
      </w:pPr>
      <w:proofErr w:type="spellStart"/>
      <w:r>
        <w:rPr>
          <w:b/>
          <w:color w:val="413C35"/>
          <w:sz w:val="28"/>
          <w:szCs w:val="28"/>
          <w:highlight w:val="white"/>
        </w:rPr>
        <w:lastRenderedPageBreak/>
        <w:t>Brindilla</w:t>
      </w:r>
      <w:proofErr w:type="spellEnd"/>
      <w:r>
        <w:rPr>
          <w:b/>
          <w:color w:val="413C35"/>
          <w:sz w:val="28"/>
          <w:szCs w:val="28"/>
          <w:highlight w:val="white"/>
        </w:rPr>
        <w:t xml:space="preserve">: </w:t>
      </w:r>
      <w:r>
        <w:rPr>
          <w:color w:val="413C35"/>
          <w:sz w:val="28"/>
          <w:szCs w:val="28"/>
          <w:highlight w:val="white"/>
        </w:rPr>
        <w:t>Es un ramo más o menos corto y fino, no muy lignificado y relativamente flexible. En general, su longitud no supera los 25-30 cm y su diámetro en la base es menor de 0,8-1 cm. Las yemas laterales suelen ser pequeñas. Se presenta abundantemente en los fruta</w:t>
      </w:r>
      <w:r>
        <w:rPr>
          <w:color w:val="413C35"/>
          <w:sz w:val="28"/>
          <w:szCs w:val="28"/>
          <w:highlight w:val="white"/>
        </w:rPr>
        <w:t>les de pepita, y más raramente en los frutales de hueso.</w:t>
      </w:r>
    </w:p>
    <w:p w:rsidR="00F946EB" w:rsidRDefault="00AB65E5">
      <w:pPr>
        <w:jc w:val="both"/>
        <w:rPr>
          <w:sz w:val="28"/>
          <w:szCs w:val="28"/>
        </w:rPr>
      </w:pPr>
      <w:r>
        <w:rPr>
          <w:noProof/>
          <w:sz w:val="28"/>
          <w:szCs w:val="28"/>
        </w:rPr>
        <w:drawing>
          <wp:inline distT="114300" distB="114300" distL="114300" distR="114300">
            <wp:extent cx="2639378" cy="3076575"/>
            <wp:effectExtent l="0" t="0" r="0" b="0"/>
            <wp:docPr id="2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a:stretch>
                      <a:fillRect/>
                    </a:stretch>
                  </pic:blipFill>
                  <pic:spPr>
                    <a:xfrm>
                      <a:off x="0" y="0"/>
                      <a:ext cx="2639378" cy="3076575"/>
                    </a:xfrm>
                    <a:prstGeom prst="rect">
                      <a:avLst/>
                    </a:prstGeom>
                    <a:ln/>
                  </pic:spPr>
                </pic:pic>
              </a:graphicData>
            </a:graphic>
          </wp:inline>
        </w:drawing>
      </w:r>
      <w:r>
        <w:rPr>
          <w:noProof/>
          <w:sz w:val="28"/>
          <w:szCs w:val="28"/>
        </w:rPr>
        <w:drawing>
          <wp:inline distT="114300" distB="114300" distL="114300" distR="114300">
            <wp:extent cx="2629853" cy="2038350"/>
            <wp:effectExtent l="0" t="0" r="0" b="0"/>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a:stretch>
                      <a:fillRect/>
                    </a:stretch>
                  </pic:blipFill>
                  <pic:spPr>
                    <a:xfrm>
                      <a:off x="0" y="0"/>
                      <a:ext cx="2629853" cy="2038350"/>
                    </a:xfrm>
                    <a:prstGeom prst="rect">
                      <a:avLst/>
                    </a:prstGeom>
                    <a:ln/>
                  </pic:spPr>
                </pic:pic>
              </a:graphicData>
            </a:graphic>
          </wp:inline>
        </w:drawing>
      </w:r>
    </w:p>
    <w:p w:rsidR="00F946EB" w:rsidRDefault="00AB65E5">
      <w:pPr>
        <w:jc w:val="both"/>
        <w:rPr>
          <w:b/>
          <w:sz w:val="28"/>
          <w:szCs w:val="28"/>
        </w:rPr>
      </w:pPr>
      <w:r>
        <w:rPr>
          <w:sz w:val="28"/>
          <w:szCs w:val="28"/>
        </w:rPr>
        <w:t xml:space="preserve">                              </w:t>
      </w:r>
      <w:r>
        <w:rPr>
          <w:b/>
          <w:sz w:val="28"/>
          <w:szCs w:val="28"/>
        </w:rPr>
        <w:t>Peral                                              Duraznero</w:t>
      </w:r>
    </w:p>
    <w:p w:rsidR="00F946EB" w:rsidRDefault="00AB65E5">
      <w:pPr>
        <w:shd w:val="clear" w:color="auto" w:fill="FFFFFF"/>
        <w:spacing w:after="140"/>
        <w:jc w:val="both"/>
        <w:rPr>
          <w:color w:val="413C35"/>
          <w:sz w:val="28"/>
          <w:szCs w:val="28"/>
        </w:rPr>
      </w:pPr>
      <w:r>
        <w:rPr>
          <w:b/>
          <w:color w:val="413C35"/>
          <w:sz w:val="28"/>
          <w:szCs w:val="28"/>
        </w:rPr>
        <w:t>Dardo</w:t>
      </w:r>
      <w:r>
        <w:rPr>
          <w:color w:val="413C35"/>
          <w:sz w:val="28"/>
          <w:szCs w:val="28"/>
        </w:rPr>
        <w:t>: Es un ramo muy corto, normalmente de menos de 0,5-1 cm según las especies, que ha tenido sus escasas hojas casi en roseta y no ha formado yemas en sus axilas, lo que da al ramo un aspecto rugoso. Sólo tiene una yema terminal vegetativa algo más desarroll</w:t>
      </w:r>
      <w:r>
        <w:rPr>
          <w:color w:val="413C35"/>
          <w:sz w:val="28"/>
          <w:szCs w:val="28"/>
        </w:rPr>
        <w:t xml:space="preserve">ada que lo normal y puntiaguda. Se inserta casi perpendicularmente a la rama que lo </w:t>
      </w:r>
      <w:proofErr w:type="spellStart"/>
      <w:r>
        <w:rPr>
          <w:color w:val="413C35"/>
          <w:sz w:val="28"/>
          <w:szCs w:val="28"/>
        </w:rPr>
        <w:t>porta.Es</w:t>
      </w:r>
      <w:proofErr w:type="spellEnd"/>
      <w:r>
        <w:rPr>
          <w:color w:val="413C35"/>
          <w:sz w:val="28"/>
          <w:szCs w:val="28"/>
        </w:rPr>
        <w:t xml:space="preserve"> un ramo muy abundante en los frutales de pepita  </w:t>
      </w:r>
    </w:p>
    <w:p w:rsidR="00F946EB" w:rsidRDefault="00AB65E5">
      <w:pPr>
        <w:shd w:val="clear" w:color="auto" w:fill="FFFFFF"/>
        <w:spacing w:after="140"/>
        <w:jc w:val="both"/>
        <w:rPr>
          <w:color w:val="413C35"/>
          <w:sz w:val="28"/>
          <w:szCs w:val="28"/>
        </w:rPr>
      </w:pPr>
      <w:r>
        <w:rPr>
          <w:noProof/>
          <w:color w:val="413C35"/>
          <w:sz w:val="28"/>
          <w:szCs w:val="28"/>
        </w:rPr>
        <w:drawing>
          <wp:inline distT="114300" distB="114300" distL="114300" distR="114300">
            <wp:extent cx="2085975" cy="2444924"/>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2085975" cy="2444924"/>
                    </a:xfrm>
                    <a:prstGeom prst="rect">
                      <a:avLst/>
                    </a:prstGeom>
                    <a:ln/>
                  </pic:spPr>
                </pic:pic>
              </a:graphicData>
            </a:graphic>
          </wp:inline>
        </w:drawing>
      </w:r>
      <w:r>
        <w:rPr>
          <w:noProof/>
          <w:color w:val="413C35"/>
          <w:sz w:val="28"/>
          <w:szCs w:val="28"/>
        </w:rPr>
        <w:drawing>
          <wp:inline distT="114300" distB="114300" distL="114300" distR="114300">
            <wp:extent cx="2092183" cy="2481637"/>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2092183" cy="2481637"/>
                    </a:xfrm>
                    <a:prstGeom prst="rect">
                      <a:avLst/>
                    </a:prstGeom>
                    <a:ln/>
                  </pic:spPr>
                </pic:pic>
              </a:graphicData>
            </a:graphic>
          </wp:inline>
        </w:drawing>
      </w:r>
    </w:p>
    <w:p w:rsidR="00F946EB" w:rsidRDefault="00AB65E5">
      <w:pPr>
        <w:shd w:val="clear" w:color="auto" w:fill="FFFFFF"/>
        <w:spacing w:after="140"/>
        <w:jc w:val="both"/>
        <w:rPr>
          <w:b/>
          <w:color w:val="413C35"/>
          <w:sz w:val="28"/>
          <w:szCs w:val="28"/>
        </w:rPr>
      </w:pPr>
      <w:r>
        <w:rPr>
          <w:color w:val="413C35"/>
          <w:sz w:val="28"/>
          <w:szCs w:val="28"/>
        </w:rPr>
        <w:t xml:space="preserve">                    </w:t>
      </w:r>
      <w:r>
        <w:rPr>
          <w:b/>
          <w:color w:val="413C35"/>
          <w:sz w:val="28"/>
          <w:szCs w:val="28"/>
        </w:rPr>
        <w:t>Peral                                    Manzano</w:t>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lastRenderedPageBreak/>
        <w:t>RAMOS FRUCTIFEROS</w:t>
      </w:r>
    </w:p>
    <w:p w:rsidR="00F946EB" w:rsidRDefault="00AB65E5">
      <w:pPr>
        <w:shd w:val="clear" w:color="auto" w:fill="FFFFFF"/>
        <w:spacing w:after="140"/>
        <w:jc w:val="both"/>
        <w:rPr>
          <w:color w:val="413C35"/>
          <w:sz w:val="28"/>
          <w:szCs w:val="28"/>
          <w:highlight w:val="white"/>
        </w:rPr>
      </w:pPr>
      <w:r>
        <w:rPr>
          <w:b/>
          <w:color w:val="413C35"/>
          <w:sz w:val="28"/>
          <w:szCs w:val="28"/>
          <w:highlight w:val="white"/>
        </w:rPr>
        <w:t>Ramo mixto:</w:t>
      </w:r>
      <w:r>
        <w:rPr>
          <w:color w:val="413C35"/>
          <w:sz w:val="28"/>
          <w:szCs w:val="28"/>
          <w:highlight w:val="white"/>
        </w:rPr>
        <w:t xml:space="preserve"> Morfológica</w:t>
      </w:r>
      <w:r>
        <w:rPr>
          <w:color w:val="413C35"/>
          <w:sz w:val="28"/>
          <w:szCs w:val="28"/>
          <w:highlight w:val="white"/>
        </w:rPr>
        <w:t xml:space="preserve">mente es similar al ramo de madera, sólo que algunas de sus yemas son yemas fructíferas. En los frutales de hueso la yema terminal es siempre vegetativa y las yemas de flor se distribuyen a lo largo del ramo. En los frutales de pepita este tipo de ramo es </w:t>
      </w:r>
      <w:r>
        <w:rPr>
          <w:color w:val="413C35"/>
          <w:sz w:val="28"/>
          <w:szCs w:val="28"/>
          <w:highlight w:val="white"/>
        </w:rPr>
        <w:t>menos frecuente</w:t>
      </w:r>
    </w:p>
    <w:p w:rsidR="00F946EB" w:rsidRDefault="00AB65E5">
      <w:pPr>
        <w:shd w:val="clear" w:color="auto" w:fill="FFFFFF"/>
        <w:spacing w:after="140"/>
        <w:jc w:val="both"/>
        <w:rPr>
          <w:color w:val="413C35"/>
          <w:sz w:val="28"/>
          <w:szCs w:val="28"/>
          <w:highlight w:val="white"/>
        </w:rPr>
      </w:pPr>
      <w:r>
        <w:rPr>
          <w:noProof/>
          <w:color w:val="413C35"/>
          <w:sz w:val="28"/>
          <w:szCs w:val="28"/>
          <w:highlight w:val="white"/>
        </w:rPr>
        <w:drawing>
          <wp:inline distT="114300" distB="114300" distL="114300" distR="114300">
            <wp:extent cx="1944053" cy="2752725"/>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1944053" cy="2752725"/>
                    </a:xfrm>
                    <a:prstGeom prst="rect">
                      <a:avLst/>
                    </a:prstGeom>
                    <a:ln/>
                  </pic:spPr>
                </pic:pic>
              </a:graphicData>
            </a:graphic>
          </wp:inline>
        </w:drawing>
      </w:r>
      <w:r>
        <w:rPr>
          <w:noProof/>
          <w:color w:val="413C35"/>
          <w:sz w:val="28"/>
          <w:szCs w:val="28"/>
          <w:highlight w:val="white"/>
        </w:rPr>
        <w:drawing>
          <wp:inline distT="114300" distB="114300" distL="114300" distR="114300">
            <wp:extent cx="2256301" cy="2759853"/>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
                    <a:srcRect/>
                    <a:stretch>
                      <a:fillRect/>
                    </a:stretch>
                  </pic:blipFill>
                  <pic:spPr>
                    <a:xfrm>
                      <a:off x="0" y="0"/>
                      <a:ext cx="2256301" cy="2759853"/>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color w:val="413C35"/>
          <w:sz w:val="28"/>
          <w:szCs w:val="28"/>
          <w:highlight w:val="white"/>
        </w:rPr>
        <w:t xml:space="preserve">              </w:t>
      </w:r>
      <w:r>
        <w:rPr>
          <w:b/>
          <w:color w:val="413C35"/>
          <w:sz w:val="28"/>
          <w:szCs w:val="28"/>
          <w:highlight w:val="white"/>
        </w:rPr>
        <w:t xml:space="preserve"> Duraznero                               Ciruelo</w:t>
      </w:r>
    </w:p>
    <w:p w:rsidR="00F946EB" w:rsidRDefault="00AB65E5">
      <w:pPr>
        <w:shd w:val="clear" w:color="auto" w:fill="FFFFFF"/>
        <w:spacing w:after="140"/>
        <w:jc w:val="both"/>
        <w:rPr>
          <w:color w:val="413C35"/>
          <w:sz w:val="28"/>
          <w:szCs w:val="28"/>
          <w:highlight w:val="white"/>
        </w:rPr>
      </w:pPr>
      <w:proofErr w:type="spellStart"/>
      <w:r>
        <w:rPr>
          <w:b/>
          <w:color w:val="413C35"/>
          <w:sz w:val="28"/>
          <w:szCs w:val="28"/>
          <w:highlight w:val="white"/>
        </w:rPr>
        <w:t>Brindilla</w:t>
      </w:r>
      <w:proofErr w:type="spellEnd"/>
      <w:r>
        <w:rPr>
          <w:b/>
          <w:color w:val="413C35"/>
          <w:sz w:val="28"/>
          <w:szCs w:val="28"/>
          <w:highlight w:val="white"/>
        </w:rPr>
        <w:t xml:space="preserve"> coronada:</w:t>
      </w:r>
      <w:r>
        <w:rPr>
          <w:color w:val="413C35"/>
          <w:sz w:val="28"/>
          <w:szCs w:val="28"/>
          <w:highlight w:val="white"/>
        </w:rPr>
        <w:t xml:space="preserve"> Es un ramo similar a la </w:t>
      </w:r>
      <w:proofErr w:type="spellStart"/>
      <w:r>
        <w:rPr>
          <w:color w:val="413C35"/>
          <w:sz w:val="28"/>
          <w:szCs w:val="28"/>
          <w:highlight w:val="white"/>
        </w:rPr>
        <w:t>brindilla</w:t>
      </w:r>
      <w:proofErr w:type="spellEnd"/>
      <w:r>
        <w:rPr>
          <w:color w:val="413C35"/>
          <w:sz w:val="28"/>
          <w:szCs w:val="28"/>
          <w:highlight w:val="white"/>
        </w:rPr>
        <w:t xml:space="preserve"> descrita en los ramos vegetativos, sólo que en este caso la yema terminal es fructífera (yema mixta). Se presenta exclus</w:t>
      </w:r>
      <w:r>
        <w:rPr>
          <w:color w:val="413C35"/>
          <w:sz w:val="28"/>
          <w:szCs w:val="28"/>
          <w:highlight w:val="white"/>
        </w:rPr>
        <w:t>ivamente en frutales de pepita.</w:t>
      </w:r>
    </w:p>
    <w:p w:rsidR="00F946EB" w:rsidRDefault="00AB65E5">
      <w:pPr>
        <w:shd w:val="clear" w:color="auto" w:fill="FFFFFF"/>
        <w:spacing w:after="140"/>
        <w:jc w:val="both"/>
        <w:rPr>
          <w:color w:val="413C35"/>
          <w:sz w:val="28"/>
          <w:szCs w:val="28"/>
          <w:highlight w:val="white"/>
        </w:rPr>
      </w:pPr>
      <w:r>
        <w:rPr>
          <w:noProof/>
          <w:color w:val="413C35"/>
          <w:sz w:val="28"/>
          <w:szCs w:val="28"/>
          <w:highlight w:val="white"/>
        </w:rPr>
        <w:drawing>
          <wp:inline distT="114300" distB="114300" distL="114300" distR="114300">
            <wp:extent cx="1924050" cy="2823396"/>
            <wp:effectExtent l="0" t="0" r="0" b="0"/>
            <wp:docPr id="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7"/>
                    <a:srcRect/>
                    <a:stretch>
                      <a:fillRect/>
                    </a:stretch>
                  </pic:blipFill>
                  <pic:spPr>
                    <a:xfrm>
                      <a:off x="0" y="0"/>
                      <a:ext cx="1924050" cy="2823396"/>
                    </a:xfrm>
                    <a:prstGeom prst="rect">
                      <a:avLst/>
                    </a:prstGeom>
                    <a:ln/>
                  </pic:spPr>
                </pic:pic>
              </a:graphicData>
            </a:graphic>
          </wp:inline>
        </w:drawing>
      </w:r>
      <w:r>
        <w:rPr>
          <w:noProof/>
          <w:color w:val="413C35"/>
          <w:sz w:val="28"/>
          <w:szCs w:val="28"/>
          <w:highlight w:val="white"/>
        </w:rPr>
        <w:drawing>
          <wp:inline distT="114300" distB="114300" distL="114300" distR="114300">
            <wp:extent cx="3315653" cy="2571750"/>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3315653" cy="2571750"/>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color w:val="413C35"/>
          <w:sz w:val="28"/>
          <w:szCs w:val="28"/>
          <w:highlight w:val="white"/>
        </w:rPr>
        <w:t xml:space="preserve">            </w:t>
      </w:r>
      <w:r>
        <w:rPr>
          <w:b/>
          <w:color w:val="413C35"/>
          <w:sz w:val="28"/>
          <w:szCs w:val="28"/>
          <w:highlight w:val="white"/>
        </w:rPr>
        <w:t xml:space="preserve"> Peral                                           Manzano</w:t>
      </w: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color w:val="413C35"/>
          <w:sz w:val="28"/>
          <w:szCs w:val="28"/>
          <w:highlight w:val="white"/>
        </w:rPr>
      </w:pPr>
      <w:proofErr w:type="spellStart"/>
      <w:r>
        <w:rPr>
          <w:b/>
          <w:color w:val="413C35"/>
          <w:sz w:val="28"/>
          <w:szCs w:val="28"/>
          <w:highlight w:val="white"/>
        </w:rPr>
        <w:lastRenderedPageBreak/>
        <w:t>Chifona</w:t>
      </w:r>
      <w:proofErr w:type="spellEnd"/>
      <w:r>
        <w:rPr>
          <w:color w:val="413C35"/>
          <w:sz w:val="28"/>
          <w:szCs w:val="28"/>
          <w:highlight w:val="white"/>
        </w:rPr>
        <w:t xml:space="preserve">: es un ramo similar a la </w:t>
      </w:r>
      <w:proofErr w:type="spellStart"/>
      <w:r>
        <w:rPr>
          <w:color w:val="413C35"/>
          <w:sz w:val="28"/>
          <w:szCs w:val="28"/>
          <w:highlight w:val="white"/>
        </w:rPr>
        <w:t>brindilla</w:t>
      </w:r>
      <w:proofErr w:type="spellEnd"/>
      <w:r>
        <w:rPr>
          <w:color w:val="413C35"/>
          <w:sz w:val="28"/>
          <w:szCs w:val="28"/>
          <w:highlight w:val="white"/>
        </w:rPr>
        <w:t>, de 5 y 20 cm, y tiene un predominio de yemas fructíferas sobre las vegetativas, en la mayoría de los casos.</w:t>
      </w:r>
      <w:r>
        <w:rPr>
          <w:color w:val="413C35"/>
          <w:sz w:val="28"/>
          <w:szCs w:val="28"/>
          <w:highlight w:val="white"/>
        </w:rPr>
        <w:t xml:space="preserve"> Es típico de frutales de carozo pero puede encontrarse en pepita</w:t>
      </w:r>
    </w:p>
    <w:p w:rsidR="00F946EB" w:rsidRDefault="00AB65E5">
      <w:pPr>
        <w:shd w:val="clear" w:color="auto" w:fill="FFFFFF"/>
        <w:spacing w:after="140"/>
        <w:jc w:val="both"/>
        <w:rPr>
          <w:b/>
          <w:color w:val="413C35"/>
          <w:sz w:val="28"/>
          <w:szCs w:val="28"/>
          <w:highlight w:val="white"/>
        </w:rPr>
      </w:pPr>
      <w:r>
        <w:rPr>
          <w:b/>
          <w:noProof/>
          <w:color w:val="413C35"/>
          <w:sz w:val="28"/>
          <w:szCs w:val="28"/>
          <w:highlight w:val="white"/>
        </w:rPr>
        <w:drawing>
          <wp:inline distT="114300" distB="114300" distL="114300" distR="114300">
            <wp:extent cx="2753678" cy="2247900"/>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2753678" cy="2247900"/>
                    </a:xfrm>
                    <a:prstGeom prst="rect">
                      <a:avLst/>
                    </a:prstGeom>
                    <a:ln/>
                  </pic:spPr>
                </pic:pic>
              </a:graphicData>
            </a:graphic>
          </wp:inline>
        </w:drawing>
      </w:r>
      <w:r>
        <w:rPr>
          <w:b/>
          <w:noProof/>
          <w:color w:val="413C35"/>
          <w:sz w:val="28"/>
          <w:szCs w:val="28"/>
          <w:highlight w:val="white"/>
        </w:rPr>
        <w:drawing>
          <wp:inline distT="114300" distB="114300" distL="114300" distR="114300">
            <wp:extent cx="2382203" cy="2771775"/>
            <wp:effectExtent l="0" t="0" r="0" b="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2382203" cy="2771775"/>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Duraznero                                              Almendro</w:t>
      </w:r>
    </w:p>
    <w:p w:rsidR="00F946EB" w:rsidRDefault="00AB65E5">
      <w:pPr>
        <w:shd w:val="clear" w:color="auto" w:fill="FFFFFF"/>
        <w:spacing w:after="140"/>
        <w:jc w:val="both"/>
        <w:rPr>
          <w:color w:val="413C35"/>
          <w:sz w:val="28"/>
          <w:szCs w:val="28"/>
          <w:highlight w:val="white"/>
        </w:rPr>
      </w:pPr>
      <w:r>
        <w:rPr>
          <w:b/>
          <w:color w:val="413C35"/>
          <w:sz w:val="28"/>
          <w:szCs w:val="28"/>
          <w:highlight w:val="white"/>
        </w:rPr>
        <w:t>Ramillete</w:t>
      </w:r>
      <w:r>
        <w:rPr>
          <w:color w:val="413C35"/>
          <w:sz w:val="28"/>
          <w:szCs w:val="28"/>
          <w:highlight w:val="white"/>
        </w:rPr>
        <w:t xml:space="preserve">: Es un ramo muy corto, de 1 a 2 cm, con una yema terminal vegetativa a la que le siguen casi en roseta unas pocas yemas de flor, presentando el ramo un aspecto rugoso. Es un ramo característico de los frutales de hueso y no se presenta en los frutales de </w:t>
      </w:r>
      <w:r>
        <w:rPr>
          <w:color w:val="413C35"/>
          <w:sz w:val="28"/>
          <w:szCs w:val="28"/>
          <w:highlight w:val="white"/>
        </w:rPr>
        <w:t xml:space="preserve">pepita. La </w:t>
      </w:r>
      <w:proofErr w:type="spellStart"/>
      <w:r>
        <w:rPr>
          <w:color w:val="413C35"/>
          <w:sz w:val="28"/>
          <w:szCs w:val="28"/>
          <w:highlight w:val="white"/>
        </w:rPr>
        <w:t>brotación</w:t>
      </w:r>
      <w:proofErr w:type="spellEnd"/>
      <w:r>
        <w:rPr>
          <w:color w:val="413C35"/>
          <w:sz w:val="28"/>
          <w:szCs w:val="28"/>
          <w:highlight w:val="white"/>
        </w:rPr>
        <w:t xml:space="preserve"> de la yema puede originar al siguiente año otro </w:t>
      </w:r>
      <w:proofErr w:type="gramStart"/>
      <w:r>
        <w:rPr>
          <w:color w:val="413C35"/>
          <w:sz w:val="28"/>
          <w:szCs w:val="28"/>
          <w:highlight w:val="white"/>
        </w:rPr>
        <w:t>ramillete ,</w:t>
      </w:r>
      <w:proofErr w:type="gramEnd"/>
      <w:r>
        <w:rPr>
          <w:color w:val="413C35"/>
          <w:sz w:val="28"/>
          <w:szCs w:val="28"/>
          <w:highlight w:val="white"/>
        </w:rPr>
        <w:t xml:space="preserve"> constituyendo así sucesiones de ramilletes.</w:t>
      </w:r>
    </w:p>
    <w:p w:rsidR="00F946EB" w:rsidRDefault="00F946EB">
      <w:pPr>
        <w:shd w:val="clear" w:color="auto" w:fill="FFFFFF"/>
        <w:spacing w:after="140"/>
        <w:jc w:val="both"/>
        <w:rPr>
          <w:color w:val="413C35"/>
          <w:sz w:val="28"/>
          <w:szCs w:val="28"/>
          <w:highlight w:val="white"/>
        </w:rPr>
      </w:pPr>
    </w:p>
    <w:p w:rsidR="00F946EB" w:rsidRDefault="00AB65E5">
      <w:pPr>
        <w:shd w:val="clear" w:color="auto" w:fill="FFFFFF"/>
        <w:spacing w:after="140"/>
        <w:jc w:val="both"/>
        <w:rPr>
          <w:color w:val="413C35"/>
          <w:sz w:val="28"/>
          <w:szCs w:val="28"/>
          <w:highlight w:val="white"/>
        </w:rPr>
      </w:pPr>
      <w:r>
        <w:rPr>
          <w:noProof/>
          <w:color w:val="413C35"/>
          <w:sz w:val="28"/>
          <w:szCs w:val="28"/>
          <w:highlight w:val="white"/>
        </w:rPr>
        <w:drawing>
          <wp:inline distT="114300" distB="114300" distL="114300" distR="114300">
            <wp:extent cx="2905125" cy="2721796"/>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2905125" cy="2721796"/>
                    </a:xfrm>
                    <a:prstGeom prst="rect">
                      <a:avLst/>
                    </a:prstGeom>
                    <a:ln/>
                  </pic:spPr>
                </pic:pic>
              </a:graphicData>
            </a:graphic>
          </wp:inline>
        </w:drawing>
      </w:r>
      <w:r>
        <w:rPr>
          <w:noProof/>
          <w:color w:val="413C35"/>
          <w:sz w:val="28"/>
          <w:szCs w:val="28"/>
          <w:highlight w:val="white"/>
        </w:rPr>
        <w:drawing>
          <wp:inline distT="114300" distB="114300" distL="114300" distR="114300">
            <wp:extent cx="2382203" cy="178466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2382203" cy="1784660"/>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color w:val="413C35"/>
          <w:sz w:val="28"/>
          <w:szCs w:val="28"/>
          <w:highlight w:val="white"/>
        </w:rPr>
        <w:t xml:space="preserve">                           </w:t>
      </w:r>
      <w:r>
        <w:rPr>
          <w:b/>
          <w:color w:val="413C35"/>
          <w:sz w:val="28"/>
          <w:szCs w:val="28"/>
          <w:highlight w:val="white"/>
        </w:rPr>
        <w:t xml:space="preserve"> Cerezo                                        Damasco</w:t>
      </w: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color w:val="413C35"/>
          <w:sz w:val="28"/>
          <w:szCs w:val="28"/>
          <w:highlight w:val="white"/>
        </w:rPr>
      </w:pPr>
      <w:proofErr w:type="spellStart"/>
      <w:r>
        <w:rPr>
          <w:b/>
          <w:color w:val="413C35"/>
          <w:sz w:val="28"/>
          <w:szCs w:val="28"/>
          <w:highlight w:val="white"/>
        </w:rPr>
        <w:lastRenderedPageBreak/>
        <w:t>Lamburda</w:t>
      </w:r>
      <w:proofErr w:type="spellEnd"/>
      <w:r>
        <w:rPr>
          <w:color w:val="413C35"/>
          <w:sz w:val="28"/>
          <w:szCs w:val="28"/>
          <w:highlight w:val="white"/>
        </w:rPr>
        <w:t>: Es un ramo muy corto, de 0,5 a 3-4</w:t>
      </w:r>
      <w:r>
        <w:rPr>
          <w:color w:val="413C35"/>
          <w:sz w:val="28"/>
          <w:szCs w:val="28"/>
          <w:highlight w:val="white"/>
        </w:rPr>
        <w:t xml:space="preserve"> cm, con una yema terminal fructífera (yema mixta) y sin yemas latentes en las axilas de las hojas que portaba. Tiene un aspecto rugoso. Se presenta exclusivamente en frutales de pepita.</w:t>
      </w:r>
    </w:p>
    <w:p w:rsidR="00F946EB" w:rsidRDefault="00AB65E5">
      <w:pPr>
        <w:shd w:val="clear" w:color="auto" w:fill="FFFFFF"/>
        <w:spacing w:after="140"/>
        <w:jc w:val="both"/>
        <w:rPr>
          <w:color w:val="413C35"/>
          <w:sz w:val="28"/>
          <w:szCs w:val="28"/>
          <w:highlight w:val="white"/>
        </w:rPr>
      </w:pPr>
      <w:r>
        <w:rPr>
          <w:noProof/>
          <w:color w:val="413C35"/>
          <w:sz w:val="28"/>
          <w:szCs w:val="28"/>
          <w:highlight w:val="white"/>
        </w:rPr>
        <w:drawing>
          <wp:inline distT="114300" distB="114300" distL="114300" distR="114300">
            <wp:extent cx="2590800" cy="3078806"/>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3"/>
                    <a:srcRect/>
                    <a:stretch>
                      <a:fillRect/>
                    </a:stretch>
                  </pic:blipFill>
                  <pic:spPr>
                    <a:xfrm>
                      <a:off x="0" y="0"/>
                      <a:ext cx="2590800" cy="3078806"/>
                    </a:xfrm>
                    <a:prstGeom prst="rect">
                      <a:avLst/>
                    </a:prstGeom>
                    <a:ln/>
                  </pic:spPr>
                </pic:pic>
              </a:graphicData>
            </a:graphic>
          </wp:inline>
        </w:drawing>
      </w:r>
      <w:r>
        <w:rPr>
          <w:noProof/>
          <w:color w:val="413C35"/>
          <w:sz w:val="28"/>
          <w:szCs w:val="28"/>
          <w:highlight w:val="white"/>
        </w:rPr>
        <w:drawing>
          <wp:inline distT="114300" distB="114300" distL="114300" distR="114300">
            <wp:extent cx="2696528" cy="2057400"/>
            <wp:effectExtent l="0" t="0" r="0" b="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4"/>
                    <a:srcRect/>
                    <a:stretch>
                      <a:fillRect/>
                    </a:stretch>
                  </pic:blipFill>
                  <pic:spPr>
                    <a:xfrm>
                      <a:off x="0" y="0"/>
                      <a:ext cx="2696528" cy="2057400"/>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color w:val="413C35"/>
          <w:sz w:val="28"/>
          <w:szCs w:val="28"/>
          <w:highlight w:val="white"/>
        </w:rPr>
        <w:t xml:space="preserve">               </w:t>
      </w:r>
      <w:r>
        <w:rPr>
          <w:b/>
          <w:color w:val="413C35"/>
          <w:sz w:val="28"/>
          <w:szCs w:val="28"/>
          <w:highlight w:val="white"/>
        </w:rPr>
        <w:t xml:space="preserve">Manzano                                            </w:t>
      </w:r>
      <w:r>
        <w:rPr>
          <w:b/>
          <w:color w:val="413C35"/>
          <w:sz w:val="28"/>
          <w:szCs w:val="28"/>
          <w:highlight w:val="white"/>
        </w:rPr>
        <w:t xml:space="preserve">          Peral</w:t>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w:t>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w:t>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FORMACIONES ESPECIALES </w:t>
      </w: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color w:val="413C35"/>
          <w:sz w:val="28"/>
          <w:szCs w:val="28"/>
          <w:highlight w:val="white"/>
        </w:rPr>
      </w:pPr>
      <w:r>
        <w:rPr>
          <w:b/>
          <w:color w:val="413C35"/>
          <w:sz w:val="28"/>
          <w:szCs w:val="28"/>
          <w:highlight w:val="white"/>
        </w:rPr>
        <w:t>Bolsa:</w:t>
      </w:r>
      <w:r>
        <w:rPr>
          <w:color w:val="413C35"/>
          <w:sz w:val="28"/>
          <w:szCs w:val="28"/>
          <w:highlight w:val="white"/>
        </w:rPr>
        <w:t xml:space="preserve"> Formación desarrollada exclusivamente en frutales de pepita por el engrosamiento de la base del eje caulinar de la yema mixta, una vez pasada la floración. Si se desarrollan los frutos la bolsa alcanzará mayor tamaño. Sobre la bolsa aparecen, normalmente,</w:t>
      </w:r>
      <w:r>
        <w:rPr>
          <w:color w:val="413C35"/>
          <w:sz w:val="28"/>
          <w:szCs w:val="28"/>
          <w:highlight w:val="white"/>
        </w:rPr>
        <w:t xml:space="preserve"> los dos ramos originados por los conos vegetativos de la yema mixta. En ocasiones sólo se encuentra un ramo y muy excepcionalmente ninguno o tres. En la parte superior de la bolsa quedan patentes las cicatrices dejadas por los pedúnculos de los frutos al </w:t>
      </w:r>
      <w:r>
        <w:rPr>
          <w:color w:val="413C35"/>
          <w:sz w:val="28"/>
          <w:szCs w:val="28"/>
          <w:highlight w:val="white"/>
        </w:rPr>
        <w:t>desprenderse o, en su caso, de las flores.</w:t>
      </w:r>
    </w:p>
    <w:p w:rsidR="00F946EB" w:rsidRDefault="00F946EB">
      <w:pPr>
        <w:shd w:val="clear" w:color="auto" w:fill="FFFFFF"/>
        <w:spacing w:after="140"/>
        <w:jc w:val="both"/>
        <w:rPr>
          <w:color w:val="413C35"/>
          <w:sz w:val="28"/>
          <w:szCs w:val="28"/>
          <w:highlight w:val="white"/>
        </w:rPr>
      </w:pPr>
    </w:p>
    <w:p w:rsidR="00F946EB" w:rsidRDefault="00AB65E5">
      <w:pPr>
        <w:shd w:val="clear" w:color="auto" w:fill="FFFFFF"/>
        <w:spacing w:after="140"/>
        <w:jc w:val="both"/>
        <w:rPr>
          <w:b/>
          <w:color w:val="413C35"/>
          <w:sz w:val="28"/>
          <w:szCs w:val="28"/>
          <w:highlight w:val="white"/>
        </w:rPr>
      </w:pPr>
      <w:r>
        <w:rPr>
          <w:b/>
          <w:noProof/>
          <w:color w:val="413C35"/>
          <w:sz w:val="28"/>
          <w:szCs w:val="28"/>
          <w:highlight w:val="white"/>
        </w:rPr>
        <w:lastRenderedPageBreak/>
        <w:drawing>
          <wp:inline distT="114300" distB="114300" distL="114300" distR="114300">
            <wp:extent cx="2495550" cy="3224587"/>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
                    <a:srcRect/>
                    <a:stretch>
                      <a:fillRect/>
                    </a:stretch>
                  </pic:blipFill>
                  <pic:spPr>
                    <a:xfrm>
                      <a:off x="0" y="0"/>
                      <a:ext cx="2495550" cy="3224587"/>
                    </a:xfrm>
                    <a:prstGeom prst="rect">
                      <a:avLst/>
                    </a:prstGeom>
                    <a:ln/>
                  </pic:spPr>
                </pic:pic>
              </a:graphicData>
            </a:graphic>
          </wp:inline>
        </w:drawing>
      </w:r>
      <w:r>
        <w:rPr>
          <w:b/>
          <w:noProof/>
          <w:color w:val="413C35"/>
          <w:sz w:val="28"/>
          <w:szCs w:val="28"/>
          <w:highlight w:val="white"/>
        </w:rPr>
        <w:drawing>
          <wp:inline distT="114300" distB="114300" distL="114300" distR="114300">
            <wp:extent cx="2467928" cy="3248025"/>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2467928" cy="3248025"/>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Manzano                                              Peral </w:t>
      </w: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b/>
          <w:color w:val="413C35"/>
          <w:sz w:val="28"/>
          <w:szCs w:val="28"/>
          <w:highlight w:val="white"/>
        </w:rPr>
      </w:pPr>
      <w:r>
        <w:rPr>
          <w:b/>
          <w:noProof/>
          <w:color w:val="413C35"/>
          <w:sz w:val="28"/>
          <w:szCs w:val="28"/>
          <w:highlight w:val="white"/>
        </w:rPr>
        <w:drawing>
          <wp:inline distT="114300" distB="114300" distL="114300" distR="114300">
            <wp:extent cx="2839403" cy="2419350"/>
            <wp:effectExtent l="0" t="0" r="0" b="0"/>
            <wp:docPr id="3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7"/>
                    <a:srcRect/>
                    <a:stretch>
                      <a:fillRect/>
                    </a:stretch>
                  </pic:blipFill>
                  <pic:spPr>
                    <a:xfrm>
                      <a:off x="0" y="0"/>
                      <a:ext cx="2839403" cy="2419350"/>
                    </a:xfrm>
                    <a:prstGeom prst="rect">
                      <a:avLst/>
                    </a:prstGeom>
                    <a:ln/>
                  </pic:spPr>
                </pic:pic>
              </a:graphicData>
            </a:graphic>
          </wp:inline>
        </w:drawing>
      </w:r>
      <w:r>
        <w:rPr>
          <w:b/>
          <w:color w:val="413C35"/>
          <w:sz w:val="28"/>
          <w:szCs w:val="28"/>
          <w:highlight w:val="white"/>
        </w:rPr>
        <w:t xml:space="preserve">  </w:t>
      </w:r>
      <w:r>
        <w:rPr>
          <w:noProof/>
          <w:color w:val="413C35"/>
          <w:sz w:val="28"/>
          <w:szCs w:val="28"/>
          <w:highlight w:val="white"/>
        </w:rPr>
        <w:drawing>
          <wp:inline distT="114300" distB="114300" distL="114300" distR="114300">
            <wp:extent cx="2171700" cy="1830617"/>
            <wp:effectExtent l="0" t="0" r="0" b="0"/>
            <wp:docPr id="2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8"/>
                    <a:srcRect/>
                    <a:stretch>
                      <a:fillRect/>
                    </a:stretch>
                  </pic:blipFill>
                  <pic:spPr>
                    <a:xfrm>
                      <a:off x="0" y="0"/>
                      <a:ext cx="2171700" cy="1830617"/>
                    </a:xfrm>
                    <a:prstGeom prst="rect">
                      <a:avLst/>
                    </a:prstGeom>
                    <a:ln/>
                  </pic:spPr>
                </pic:pic>
              </a:graphicData>
            </a:graphic>
          </wp:inline>
        </w:drawing>
      </w: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t xml:space="preserve">  Bolsa -peral                                                         Espina-peral</w:t>
      </w: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color w:val="413C35"/>
          <w:sz w:val="28"/>
          <w:szCs w:val="28"/>
          <w:highlight w:val="white"/>
        </w:rPr>
      </w:pPr>
      <w:r>
        <w:rPr>
          <w:b/>
          <w:color w:val="413C35"/>
          <w:sz w:val="28"/>
          <w:szCs w:val="28"/>
          <w:highlight w:val="white"/>
        </w:rPr>
        <w:t>Espina</w:t>
      </w:r>
      <w:r>
        <w:rPr>
          <w:color w:val="413C35"/>
          <w:sz w:val="28"/>
          <w:szCs w:val="28"/>
          <w:highlight w:val="white"/>
        </w:rPr>
        <w:t>: es una formación corta, rígida, con una</w:t>
      </w:r>
      <w:r>
        <w:rPr>
          <w:color w:val="413C35"/>
          <w:sz w:val="28"/>
          <w:szCs w:val="28"/>
          <w:highlight w:val="white"/>
        </w:rPr>
        <w:t xml:space="preserve"> punta aguda y a menudo muy lignificada. Se produce por transformación de las hojas (espinas foliares) o de los brotes (espinas caulinares) y, en algún caso, está formada sólo por tejidos corticales, arrancándose entonces con facilidad.</w:t>
      </w:r>
    </w:p>
    <w:p w:rsidR="00F946EB" w:rsidRDefault="00F946EB">
      <w:pPr>
        <w:shd w:val="clear" w:color="auto" w:fill="FFFFFF"/>
        <w:spacing w:after="140"/>
        <w:jc w:val="both"/>
        <w:rPr>
          <w:color w:val="413C35"/>
          <w:sz w:val="28"/>
          <w:szCs w:val="28"/>
          <w:highlight w:val="white"/>
        </w:rPr>
      </w:pPr>
    </w:p>
    <w:p w:rsidR="00F946EB" w:rsidRDefault="00F946EB">
      <w:pPr>
        <w:shd w:val="clear" w:color="auto" w:fill="FFFFFF"/>
        <w:spacing w:after="140"/>
        <w:jc w:val="both"/>
        <w:rPr>
          <w:color w:val="413C35"/>
          <w:sz w:val="28"/>
          <w:szCs w:val="28"/>
          <w:highlight w:val="white"/>
        </w:rPr>
      </w:pPr>
    </w:p>
    <w:p w:rsidR="00F946EB" w:rsidRDefault="00F946EB">
      <w:pPr>
        <w:shd w:val="clear" w:color="auto" w:fill="FFFFFF"/>
        <w:spacing w:after="140"/>
        <w:jc w:val="both"/>
        <w:rPr>
          <w:b/>
          <w:color w:val="413C35"/>
          <w:sz w:val="28"/>
          <w:szCs w:val="28"/>
          <w:highlight w:val="white"/>
        </w:rPr>
      </w:pPr>
    </w:p>
    <w:p w:rsidR="00F946EB" w:rsidRDefault="00AB65E5">
      <w:pPr>
        <w:shd w:val="clear" w:color="auto" w:fill="FFFFFF"/>
        <w:spacing w:after="140"/>
        <w:jc w:val="both"/>
        <w:rPr>
          <w:b/>
          <w:color w:val="413C35"/>
          <w:sz w:val="28"/>
          <w:szCs w:val="28"/>
          <w:highlight w:val="white"/>
        </w:rPr>
      </w:pPr>
      <w:r>
        <w:rPr>
          <w:b/>
          <w:color w:val="413C35"/>
          <w:sz w:val="28"/>
          <w:szCs w:val="28"/>
          <w:highlight w:val="white"/>
        </w:rPr>
        <w:lastRenderedPageBreak/>
        <w:t>FRUTOS:</w:t>
      </w:r>
    </w:p>
    <w:p w:rsidR="00F946EB" w:rsidRDefault="00AB65E5">
      <w:pPr>
        <w:shd w:val="clear" w:color="auto" w:fill="FFFFFF"/>
        <w:spacing w:after="140"/>
        <w:jc w:val="both"/>
        <w:rPr>
          <w:color w:val="413C35"/>
          <w:sz w:val="28"/>
          <w:szCs w:val="28"/>
          <w:highlight w:val="white"/>
        </w:rPr>
      </w:pPr>
      <w:r>
        <w:rPr>
          <w:b/>
          <w:color w:val="413C35"/>
          <w:sz w:val="28"/>
          <w:szCs w:val="28"/>
          <w:highlight w:val="white"/>
        </w:rPr>
        <w:t xml:space="preserve">Drupa: </w:t>
      </w:r>
      <w:r>
        <w:rPr>
          <w:color w:val="413C35"/>
          <w:sz w:val="28"/>
          <w:szCs w:val="28"/>
          <w:highlight w:val="white"/>
        </w:rPr>
        <w:t>s</w:t>
      </w:r>
      <w:r>
        <w:rPr>
          <w:color w:val="413C35"/>
          <w:sz w:val="28"/>
          <w:szCs w:val="28"/>
          <w:highlight w:val="white"/>
        </w:rPr>
        <w:t>on los frutos simples cuyo mesocarpio es de tipo carnoso, fibroso o coriáceo y en cuyo interior se encuentra un endocarpio de tipo leñoso, que llamamos habitualmente hueso (el “carozo''). Es decir, se trata de aquellos frutos (la mayoría carnosos) que cont</w:t>
      </w:r>
      <w:r>
        <w:rPr>
          <w:color w:val="413C35"/>
          <w:sz w:val="28"/>
          <w:szCs w:val="28"/>
          <w:highlight w:val="white"/>
        </w:rPr>
        <w:t>ienen un solo hueso o carozo (o máximo dos) en su centro. Ejemplos son el durazno, la ciruela, cereza, etc.</w:t>
      </w:r>
    </w:p>
    <w:p w:rsidR="00F946EB" w:rsidRDefault="00AB65E5">
      <w:pPr>
        <w:shd w:val="clear" w:color="auto" w:fill="FFFFFF"/>
        <w:spacing w:after="140"/>
        <w:jc w:val="both"/>
        <w:rPr>
          <w:b/>
          <w:sz w:val="28"/>
          <w:szCs w:val="28"/>
          <w:highlight w:val="white"/>
        </w:rPr>
      </w:pPr>
      <w:r>
        <w:rPr>
          <w:b/>
          <w:noProof/>
          <w:sz w:val="28"/>
          <w:szCs w:val="28"/>
          <w:highlight w:val="white"/>
        </w:rPr>
        <w:drawing>
          <wp:inline distT="114300" distB="114300" distL="114300" distR="114300">
            <wp:extent cx="2258378" cy="2319415"/>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2258378" cy="2319415"/>
                    </a:xfrm>
                    <a:prstGeom prst="rect">
                      <a:avLst/>
                    </a:prstGeom>
                    <a:ln/>
                  </pic:spPr>
                </pic:pic>
              </a:graphicData>
            </a:graphic>
          </wp:inline>
        </w:drawing>
      </w:r>
      <w:r>
        <w:rPr>
          <w:b/>
          <w:noProof/>
          <w:sz w:val="28"/>
          <w:szCs w:val="28"/>
          <w:highlight w:val="white"/>
        </w:rPr>
        <w:drawing>
          <wp:inline distT="114300" distB="114300" distL="114300" distR="114300">
            <wp:extent cx="3058478" cy="2174098"/>
            <wp:effectExtent l="0" t="0" r="0" b="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0"/>
                    <a:srcRect/>
                    <a:stretch>
                      <a:fillRect/>
                    </a:stretch>
                  </pic:blipFill>
                  <pic:spPr>
                    <a:xfrm>
                      <a:off x="0" y="0"/>
                      <a:ext cx="3058478" cy="2174098"/>
                    </a:xfrm>
                    <a:prstGeom prst="rect">
                      <a:avLst/>
                    </a:prstGeom>
                    <a:ln/>
                  </pic:spPr>
                </pic:pic>
              </a:graphicData>
            </a:graphic>
          </wp:inline>
        </w:drawing>
      </w:r>
    </w:p>
    <w:p w:rsidR="00F946EB" w:rsidRDefault="00F946EB">
      <w:pPr>
        <w:shd w:val="clear" w:color="auto" w:fill="FFFFFF"/>
        <w:spacing w:after="140"/>
        <w:jc w:val="both"/>
        <w:rPr>
          <w:b/>
          <w:sz w:val="28"/>
          <w:szCs w:val="28"/>
          <w:highlight w:val="white"/>
        </w:rPr>
      </w:pPr>
    </w:p>
    <w:p w:rsidR="00F946EB" w:rsidRDefault="00AB65E5">
      <w:pPr>
        <w:shd w:val="clear" w:color="auto" w:fill="FFFFFF"/>
        <w:spacing w:after="140"/>
        <w:jc w:val="both"/>
        <w:rPr>
          <w:sz w:val="28"/>
          <w:szCs w:val="28"/>
          <w:highlight w:val="white"/>
        </w:rPr>
      </w:pPr>
      <w:r>
        <w:rPr>
          <w:b/>
          <w:sz w:val="28"/>
          <w:szCs w:val="28"/>
          <w:highlight w:val="white"/>
        </w:rPr>
        <w:t xml:space="preserve">Hesperidio: </w:t>
      </w:r>
      <w:r>
        <w:rPr>
          <w:sz w:val="28"/>
          <w:szCs w:val="28"/>
          <w:highlight w:val="white"/>
        </w:rPr>
        <w:t>es un fruto con el epicarpio delgado y rico en esencias, el mesocarpio esponjoso y el endocarpio membranoso, tabicado y tapizado de pelos repletos de jugo, entre los cuales se encuentran las semillas Posee gajos y es el fruto típico de los cítricos.</w:t>
      </w:r>
    </w:p>
    <w:p w:rsidR="00F946EB" w:rsidRDefault="00AB65E5">
      <w:pPr>
        <w:shd w:val="clear" w:color="auto" w:fill="FFFFFF"/>
        <w:spacing w:after="140"/>
        <w:jc w:val="both"/>
        <w:rPr>
          <w:sz w:val="28"/>
          <w:szCs w:val="28"/>
          <w:highlight w:val="white"/>
        </w:rPr>
      </w:pPr>
      <w:r>
        <w:rPr>
          <w:noProof/>
          <w:sz w:val="28"/>
          <w:szCs w:val="28"/>
          <w:highlight w:val="white"/>
        </w:rPr>
        <w:drawing>
          <wp:inline distT="114300" distB="114300" distL="114300" distR="114300">
            <wp:extent cx="2172653" cy="2023721"/>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2172653" cy="2023721"/>
                    </a:xfrm>
                    <a:prstGeom prst="rect">
                      <a:avLst/>
                    </a:prstGeom>
                    <a:ln/>
                  </pic:spPr>
                </pic:pic>
              </a:graphicData>
            </a:graphic>
          </wp:inline>
        </w:drawing>
      </w:r>
      <w:r>
        <w:rPr>
          <w:noProof/>
          <w:sz w:val="28"/>
          <w:szCs w:val="28"/>
          <w:highlight w:val="white"/>
        </w:rPr>
        <w:drawing>
          <wp:inline distT="114300" distB="114300" distL="114300" distR="114300">
            <wp:extent cx="2501738" cy="2016203"/>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2501738" cy="2016203"/>
                    </a:xfrm>
                    <a:prstGeom prst="rect">
                      <a:avLst/>
                    </a:prstGeom>
                    <a:ln/>
                  </pic:spPr>
                </pic:pic>
              </a:graphicData>
            </a:graphic>
          </wp:inline>
        </w:drawing>
      </w:r>
    </w:p>
    <w:p w:rsidR="00F946EB" w:rsidRDefault="00F946EB">
      <w:pPr>
        <w:shd w:val="clear" w:color="auto" w:fill="FFFFFF"/>
        <w:spacing w:after="140"/>
        <w:jc w:val="both"/>
        <w:rPr>
          <w:sz w:val="28"/>
          <w:szCs w:val="28"/>
          <w:highlight w:val="white"/>
        </w:rPr>
      </w:pPr>
    </w:p>
    <w:p w:rsidR="00F946EB" w:rsidRDefault="00F946EB">
      <w:pPr>
        <w:shd w:val="clear" w:color="auto" w:fill="FFFFFF"/>
        <w:spacing w:after="140"/>
        <w:jc w:val="both"/>
        <w:rPr>
          <w:sz w:val="28"/>
          <w:szCs w:val="28"/>
          <w:highlight w:val="white"/>
        </w:rPr>
      </w:pPr>
    </w:p>
    <w:p w:rsidR="00F946EB" w:rsidRDefault="00AB65E5">
      <w:pPr>
        <w:shd w:val="clear" w:color="auto" w:fill="FFFFFF"/>
        <w:spacing w:after="140"/>
        <w:jc w:val="both"/>
        <w:rPr>
          <w:sz w:val="28"/>
          <w:szCs w:val="28"/>
          <w:highlight w:val="white"/>
        </w:rPr>
      </w:pPr>
      <w:r>
        <w:rPr>
          <w:b/>
          <w:sz w:val="28"/>
          <w:szCs w:val="28"/>
          <w:highlight w:val="white"/>
        </w:rPr>
        <w:t>P</w:t>
      </w:r>
      <w:r>
        <w:rPr>
          <w:b/>
          <w:sz w:val="28"/>
          <w:szCs w:val="28"/>
          <w:highlight w:val="white"/>
        </w:rPr>
        <w:t>omo</w:t>
      </w:r>
      <w:r>
        <w:rPr>
          <w:sz w:val="28"/>
          <w:szCs w:val="28"/>
          <w:highlight w:val="white"/>
        </w:rPr>
        <w:t xml:space="preserve">: fruto carnoso cuya parte central, que es el verdadero fruto, es coriácea y se encuentra dividida en tantos compartimentos como carpelos, siendo la parte carnosa el receptáculo floral o </w:t>
      </w:r>
      <w:proofErr w:type="spellStart"/>
      <w:r>
        <w:rPr>
          <w:sz w:val="28"/>
          <w:szCs w:val="28"/>
          <w:highlight w:val="white"/>
        </w:rPr>
        <w:t>hipanto</w:t>
      </w:r>
      <w:proofErr w:type="spellEnd"/>
      <w:r>
        <w:rPr>
          <w:sz w:val="28"/>
          <w:szCs w:val="28"/>
          <w:highlight w:val="white"/>
        </w:rPr>
        <w:t xml:space="preserve"> muy desarrollado</w:t>
      </w:r>
    </w:p>
    <w:p w:rsidR="00F946EB" w:rsidRDefault="00AB65E5">
      <w:pPr>
        <w:shd w:val="clear" w:color="auto" w:fill="FFFFFF"/>
        <w:spacing w:after="140"/>
        <w:jc w:val="both"/>
        <w:rPr>
          <w:sz w:val="28"/>
          <w:szCs w:val="28"/>
          <w:highlight w:val="white"/>
        </w:rPr>
      </w:pPr>
      <w:r>
        <w:rPr>
          <w:noProof/>
          <w:sz w:val="28"/>
          <w:szCs w:val="28"/>
          <w:highlight w:val="white"/>
        </w:rPr>
        <w:lastRenderedPageBreak/>
        <w:drawing>
          <wp:inline distT="114300" distB="114300" distL="114300" distR="114300">
            <wp:extent cx="2762250" cy="1685925"/>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3"/>
                    <a:srcRect/>
                    <a:stretch>
                      <a:fillRect/>
                    </a:stretch>
                  </pic:blipFill>
                  <pic:spPr>
                    <a:xfrm>
                      <a:off x="0" y="0"/>
                      <a:ext cx="2762250" cy="1685925"/>
                    </a:xfrm>
                    <a:prstGeom prst="rect">
                      <a:avLst/>
                    </a:prstGeom>
                    <a:ln/>
                  </pic:spPr>
                </pic:pic>
              </a:graphicData>
            </a:graphic>
          </wp:inline>
        </w:drawing>
      </w:r>
      <w:r>
        <w:rPr>
          <w:noProof/>
          <w:sz w:val="28"/>
          <w:szCs w:val="28"/>
          <w:highlight w:val="white"/>
        </w:rPr>
        <w:drawing>
          <wp:inline distT="114300" distB="114300" distL="114300" distR="114300">
            <wp:extent cx="1968337" cy="1907371"/>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4"/>
                    <a:srcRect/>
                    <a:stretch>
                      <a:fillRect/>
                    </a:stretch>
                  </pic:blipFill>
                  <pic:spPr>
                    <a:xfrm>
                      <a:off x="0" y="0"/>
                      <a:ext cx="1968337" cy="1907371"/>
                    </a:xfrm>
                    <a:prstGeom prst="rect">
                      <a:avLst/>
                    </a:prstGeom>
                    <a:ln/>
                  </pic:spPr>
                </pic:pic>
              </a:graphicData>
            </a:graphic>
          </wp:inline>
        </w:drawing>
      </w:r>
    </w:p>
    <w:p w:rsidR="00F946EB" w:rsidRDefault="00F946EB">
      <w:pPr>
        <w:shd w:val="clear" w:color="auto" w:fill="FFFFFF"/>
        <w:spacing w:after="140"/>
        <w:jc w:val="both"/>
        <w:rPr>
          <w:b/>
          <w:sz w:val="28"/>
          <w:szCs w:val="28"/>
          <w:highlight w:val="white"/>
        </w:rPr>
      </w:pPr>
    </w:p>
    <w:p w:rsidR="00F946EB" w:rsidRDefault="00F946EB">
      <w:pPr>
        <w:shd w:val="clear" w:color="auto" w:fill="FFFFFF"/>
        <w:spacing w:after="140"/>
        <w:jc w:val="both"/>
        <w:rPr>
          <w:b/>
          <w:sz w:val="28"/>
          <w:szCs w:val="28"/>
          <w:highlight w:val="white"/>
        </w:rPr>
      </w:pPr>
    </w:p>
    <w:p w:rsidR="00F946EB" w:rsidRDefault="00AB65E5">
      <w:pPr>
        <w:shd w:val="clear" w:color="auto" w:fill="FFFFFF"/>
        <w:spacing w:after="140"/>
        <w:jc w:val="both"/>
        <w:rPr>
          <w:sz w:val="28"/>
          <w:szCs w:val="28"/>
          <w:highlight w:val="white"/>
        </w:rPr>
      </w:pPr>
      <w:r>
        <w:rPr>
          <w:b/>
          <w:sz w:val="28"/>
          <w:szCs w:val="28"/>
          <w:highlight w:val="white"/>
        </w:rPr>
        <w:t>Baya</w:t>
      </w:r>
      <w:r>
        <w:rPr>
          <w:sz w:val="28"/>
          <w:szCs w:val="28"/>
          <w:highlight w:val="white"/>
        </w:rPr>
        <w:t xml:space="preserve">: es un fruto con </w:t>
      </w:r>
      <w:proofErr w:type="spellStart"/>
      <w:r>
        <w:rPr>
          <w:sz w:val="28"/>
          <w:szCs w:val="28"/>
          <w:highlight w:val="white"/>
        </w:rPr>
        <w:t>epicarpo</w:t>
      </w:r>
      <w:proofErr w:type="spellEnd"/>
      <w:r>
        <w:rPr>
          <w:sz w:val="28"/>
          <w:szCs w:val="28"/>
          <w:highlight w:val="white"/>
        </w:rPr>
        <w:t xml:space="preserve"> generalmente muy delgado con </w:t>
      </w:r>
      <w:proofErr w:type="spellStart"/>
      <w:r>
        <w:rPr>
          <w:sz w:val="28"/>
          <w:szCs w:val="28"/>
          <w:highlight w:val="white"/>
        </w:rPr>
        <w:t>mesocarpo</w:t>
      </w:r>
      <w:proofErr w:type="spellEnd"/>
      <w:r>
        <w:rPr>
          <w:sz w:val="28"/>
          <w:szCs w:val="28"/>
          <w:highlight w:val="white"/>
        </w:rPr>
        <w:t xml:space="preserve"> y </w:t>
      </w:r>
      <w:proofErr w:type="spellStart"/>
      <w:r>
        <w:rPr>
          <w:sz w:val="28"/>
          <w:szCs w:val="28"/>
          <w:highlight w:val="white"/>
        </w:rPr>
        <w:t>endocarpo</w:t>
      </w:r>
      <w:proofErr w:type="spellEnd"/>
      <w:r>
        <w:rPr>
          <w:sz w:val="28"/>
          <w:szCs w:val="28"/>
          <w:highlight w:val="white"/>
        </w:rPr>
        <w:t xml:space="preserve"> carnoso y jugoso. Por lo común tienen forma redondeada o elipsoidal y, a menudo, llamativos colores. Ejemplo de baya es el fruto de la vid y del arándano.</w:t>
      </w:r>
    </w:p>
    <w:p w:rsidR="00F946EB" w:rsidRDefault="00AB65E5">
      <w:pPr>
        <w:shd w:val="clear" w:color="auto" w:fill="FFFFFF"/>
        <w:spacing w:after="140"/>
        <w:jc w:val="both"/>
        <w:rPr>
          <w:sz w:val="28"/>
          <w:szCs w:val="28"/>
          <w:highlight w:val="white"/>
        </w:rPr>
      </w:pPr>
      <w:r>
        <w:rPr>
          <w:noProof/>
          <w:sz w:val="28"/>
          <w:szCs w:val="28"/>
          <w:highlight w:val="white"/>
        </w:rPr>
        <w:drawing>
          <wp:inline distT="114300" distB="114300" distL="114300" distR="114300">
            <wp:extent cx="3325178" cy="2257425"/>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5"/>
                    <a:srcRect/>
                    <a:stretch>
                      <a:fillRect/>
                    </a:stretch>
                  </pic:blipFill>
                  <pic:spPr>
                    <a:xfrm>
                      <a:off x="0" y="0"/>
                      <a:ext cx="3325178" cy="2257425"/>
                    </a:xfrm>
                    <a:prstGeom prst="rect">
                      <a:avLst/>
                    </a:prstGeom>
                    <a:ln/>
                  </pic:spPr>
                </pic:pic>
              </a:graphicData>
            </a:graphic>
          </wp:inline>
        </w:drawing>
      </w:r>
      <w:r>
        <w:rPr>
          <w:noProof/>
          <w:sz w:val="28"/>
          <w:szCs w:val="28"/>
          <w:highlight w:val="white"/>
        </w:rPr>
        <w:drawing>
          <wp:inline distT="114300" distB="114300" distL="114300" distR="114300">
            <wp:extent cx="1773864" cy="2238739"/>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
                    <a:srcRect/>
                    <a:stretch>
                      <a:fillRect/>
                    </a:stretch>
                  </pic:blipFill>
                  <pic:spPr>
                    <a:xfrm>
                      <a:off x="0" y="0"/>
                      <a:ext cx="1773864" cy="2238739"/>
                    </a:xfrm>
                    <a:prstGeom prst="rect">
                      <a:avLst/>
                    </a:prstGeom>
                    <a:ln/>
                  </pic:spPr>
                </pic:pic>
              </a:graphicData>
            </a:graphic>
          </wp:inline>
        </w:drawing>
      </w:r>
    </w:p>
    <w:p w:rsidR="00F946EB" w:rsidRDefault="00F946EB">
      <w:pPr>
        <w:shd w:val="clear" w:color="auto" w:fill="FFFFFF"/>
        <w:spacing w:after="140"/>
        <w:jc w:val="both"/>
        <w:rPr>
          <w:sz w:val="28"/>
          <w:szCs w:val="28"/>
          <w:highlight w:val="white"/>
        </w:rPr>
      </w:pPr>
    </w:p>
    <w:p w:rsidR="00F946EB" w:rsidRDefault="00AB65E5">
      <w:pPr>
        <w:shd w:val="clear" w:color="auto" w:fill="FFFFFF"/>
        <w:spacing w:after="140"/>
        <w:jc w:val="both"/>
        <w:rPr>
          <w:b/>
          <w:sz w:val="28"/>
          <w:szCs w:val="28"/>
          <w:highlight w:val="white"/>
        </w:rPr>
      </w:pPr>
      <w:r>
        <w:rPr>
          <w:b/>
          <w:sz w:val="28"/>
          <w:szCs w:val="28"/>
          <w:highlight w:val="white"/>
        </w:rPr>
        <w:t>Bibliografía:</w:t>
      </w:r>
    </w:p>
    <w:p w:rsidR="00F946EB" w:rsidRDefault="00AB65E5">
      <w:pPr>
        <w:numPr>
          <w:ilvl w:val="0"/>
          <w:numId w:val="3"/>
        </w:numPr>
        <w:spacing w:before="240" w:after="0"/>
        <w:jc w:val="both"/>
        <w:rPr>
          <w:sz w:val="28"/>
          <w:szCs w:val="28"/>
        </w:rPr>
      </w:pPr>
      <w:r>
        <w:rPr>
          <w:sz w:val="28"/>
          <w:szCs w:val="28"/>
        </w:rPr>
        <w:t>Gil A</w:t>
      </w:r>
      <w:r>
        <w:rPr>
          <w:sz w:val="28"/>
          <w:szCs w:val="28"/>
        </w:rPr>
        <w:t xml:space="preserve">lbert Velarde, F. (1980). </w:t>
      </w:r>
      <w:r>
        <w:rPr>
          <w:i/>
          <w:sz w:val="28"/>
          <w:szCs w:val="28"/>
        </w:rPr>
        <w:t>Tratado de Arboricultura Frutal</w:t>
      </w:r>
      <w:r>
        <w:rPr>
          <w:sz w:val="28"/>
          <w:szCs w:val="28"/>
        </w:rPr>
        <w:t xml:space="preserve">. </w:t>
      </w:r>
      <w:proofErr w:type="gramStart"/>
      <w:r>
        <w:rPr>
          <w:sz w:val="28"/>
          <w:szCs w:val="28"/>
        </w:rPr>
        <w:t>Vol..</w:t>
      </w:r>
      <w:proofErr w:type="gramEnd"/>
      <w:r>
        <w:rPr>
          <w:sz w:val="28"/>
          <w:szCs w:val="28"/>
        </w:rPr>
        <w:t xml:space="preserve"> I</w:t>
      </w:r>
      <w:proofErr w:type="gramStart"/>
      <w:r>
        <w:rPr>
          <w:sz w:val="28"/>
          <w:szCs w:val="28"/>
        </w:rPr>
        <w:t>,II,III</w:t>
      </w:r>
      <w:proofErr w:type="gramEnd"/>
      <w:r>
        <w:rPr>
          <w:sz w:val="28"/>
          <w:szCs w:val="28"/>
        </w:rPr>
        <w:t xml:space="preserve"> y IV. Ed. </w:t>
      </w:r>
      <w:proofErr w:type="spellStart"/>
      <w:r>
        <w:rPr>
          <w:sz w:val="28"/>
          <w:szCs w:val="28"/>
        </w:rPr>
        <w:t>Mundi</w:t>
      </w:r>
      <w:proofErr w:type="spellEnd"/>
      <w:r>
        <w:rPr>
          <w:sz w:val="28"/>
          <w:szCs w:val="28"/>
        </w:rPr>
        <w:t xml:space="preserve"> Prensa. Madrid.</w:t>
      </w:r>
    </w:p>
    <w:p w:rsidR="00F946EB" w:rsidRDefault="00AB65E5">
      <w:pPr>
        <w:numPr>
          <w:ilvl w:val="0"/>
          <w:numId w:val="3"/>
        </w:numPr>
        <w:spacing w:after="0"/>
        <w:jc w:val="both"/>
        <w:rPr>
          <w:sz w:val="28"/>
          <w:szCs w:val="28"/>
        </w:rPr>
      </w:pPr>
      <w:proofErr w:type="spellStart"/>
      <w:r>
        <w:rPr>
          <w:sz w:val="28"/>
          <w:szCs w:val="28"/>
        </w:rPr>
        <w:t>Sozzi</w:t>
      </w:r>
      <w:proofErr w:type="spellEnd"/>
      <w:r>
        <w:rPr>
          <w:sz w:val="28"/>
          <w:szCs w:val="28"/>
        </w:rPr>
        <w:t xml:space="preserve"> G. (2007). Árboles Frutales: </w:t>
      </w:r>
      <w:proofErr w:type="spellStart"/>
      <w:r>
        <w:rPr>
          <w:sz w:val="28"/>
          <w:szCs w:val="28"/>
        </w:rPr>
        <w:t>Ecofisiología</w:t>
      </w:r>
      <w:proofErr w:type="spellEnd"/>
      <w:r>
        <w:rPr>
          <w:sz w:val="28"/>
          <w:szCs w:val="28"/>
        </w:rPr>
        <w:t>, Cultivo y Aprovechamiento. Editorial Facultad de Agronomía, UBA.</w:t>
      </w:r>
    </w:p>
    <w:p w:rsidR="00F946EB" w:rsidRDefault="00AB65E5">
      <w:pPr>
        <w:numPr>
          <w:ilvl w:val="0"/>
          <w:numId w:val="3"/>
        </w:numPr>
        <w:spacing w:after="240"/>
        <w:jc w:val="both"/>
        <w:rPr>
          <w:sz w:val="28"/>
          <w:szCs w:val="28"/>
        </w:rPr>
      </w:pPr>
      <w:r>
        <w:rPr>
          <w:sz w:val="28"/>
          <w:szCs w:val="28"/>
        </w:rPr>
        <w:t xml:space="preserve">Departamento de </w:t>
      </w:r>
      <w:proofErr w:type="spellStart"/>
      <w:r>
        <w:rPr>
          <w:sz w:val="28"/>
          <w:szCs w:val="28"/>
        </w:rPr>
        <w:t>Hortofruticultura</w:t>
      </w:r>
      <w:proofErr w:type="spellEnd"/>
      <w:r>
        <w:rPr>
          <w:sz w:val="28"/>
          <w:szCs w:val="28"/>
        </w:rPr>
        <w:t xml:space="preserve">, </w:t>
      </w:r>
      <w:r>
        <w:rPr>
          <w:sz w:val="28"/>
          <w:szCs w:val="28"/>
        </w:rPr>
        <w:t>Botánica y Jardinería</w:t>
      </w:r>
      <w:r>
        <w:rPr>
          <w:sz w:val="28"/>
          <w:szCs w:val="28"/>
        </w:rPr>
        <w:t xml:space="preserve"> </w:t>
      </w:r>
      <w:r>
        <w:rPr>
          <w:sz w:val="28"/>
          <w:szCs w:val="28"/>
        </w:rPr>
        <w:t xml:space="preserve">Unidad de Fruticultura </w:t>
      </w:r>
      <w:r>
        <w:rPr>
          <w:color w:val="413C35"/>
          <w:sz w:val="28"/>
          <w:szCs w:val="28"/>
        </w:rPr>
        <w:t xml:space="preserve">Organografía y fenología de frutales </w:t>
      </w:r>
      <w:hyperlink r:id="rId57">
        <w:r>
          <w:rPr>
            <w:color w:val="1155CC"/>
            <w:sz w:val="28"/>
            <w:szCs w:val="28"/>
            <w:u w:val="single"/>
          </w:rPr>
          <w:t>http://www.fruticultura.udl.es/Fruticultura/organografiaFenologiaFruit</w:t>
        </w:r>
        <w:r>
          <w:rPr>
            <w:color w:val="1155CC"/>
            <w:sz w:val="28"/>
            <w:szCs w:val="28"/>
            <w:u w:val="single"/>
          </w:rPr>
          <w:t>ers/yemas.html</w:t>
        </w:r>
      </w:hyperlink>
    </w:p>
    <w:p w:rsidR="00F946EB" w:rsidRDefault="00F946EB">
      <w:pPr>
        <w:spacing w:before="240" w:after="240"/>
        <w:ind w:left="720"/>
        <w:jc w:val="both"/>
        <w:rPr>
          <w:sz w:val="28"/>
          <w:szCs w:val="28"/>
        </w:rPr>
      </w:pPr>
    </w:p>
    <w:p w:rsidR="00F946EB" w:rsidRDefault="00F946EB">
      <w:pPr>
        <w:shd w:val="clear" w:color="auto" w:fill="FFFFFF"/>
        <w:spacing w:after="140"/>
        <w:jc w:val="both"/>
        <w:rPr>
          <w:sz w:val="28"/>
          <w:szCs w:val="28"/>
          <w:highlight w:val="white"/>
        </w:rPr>
      </w:pPr>
    </w:p>
    <w:p w:rsidR="00F946EB" w:rsidRDefault="00AB65E5">
      <w:pPr>
        <w:keepNext/>
        <w:spacing w:before="240" w:after="60" w:line="240" w:lineRule="auto"/>
        <w:jc w:val="both"/>
        <w:rPr>
          <w:b/>
          <w:sz w:val="28"/>
          <w:szCs w:val="28"/>
        </w:rPr>
      </w:pPr>
      <w:r>
        <w:rPr>
          <w:b/>
          <w:sz w:val="28"/>
          <w:szCs w:val="28"/>
        </w:rPr>
        <w:t>PRACTICO - Caracterización de especies frutales teniendo en cuenta el tipo de yemas, ramas vegetativas y fructíferas.</w:t>
      </w:r>
    </w:p>
    <w:p w:rsidR="00F946EB" w:rsidRDefault="00F946EB">
      <w:pPr>
        <w:keepNext/>
        <w:spacing w:before="240" w:after="60" w:line="240" w:lineRule="auto"/>
        <w:jc w:val="both"/>
        <w:rPr>
          <w:b/>
          <w:sz w:val="28"/>
          <w:szCs w:val="28"/>
        </w:rPr>
      </w:pPr>
    </w:p>
    <w:p w:rsidR="00F946EB" w:rsidRDefault="00AB65E5">
      <w:pPr>
        <w:keepNext/>
        <w:spacing w:before="240" w:after="60" w:line="240" w:lineRule="auto"/>
        <w:jc w:val="both"/>
        <w:rPr>
          <w:sz w:val="28"/>
          <w:szCs w:val="28"/>
        </w:rPr>
      </w:pPr>
      <w:r>
        <w:rPr>
          <w:sz w:val="28"/>
          <w:szCs w:val="28"/>
        </w:rPr>
        <w:t>De acuerdo al material de lectura y material vegetativo en reposo, observado en el taller, clasifique y caracterice a la</w:t>
      </w:r>
      <w:r>
        <w:rPr>
          <w:sz w:val="28"/>
          <w:szCs w:val="28"/>
        </w:rPr>
        <w:t>s especies frutales presentadas</w:t>
      </w:r>
    </w:p>
    <w:p w:rsidR="00F946EB" w:rsidRDefault="00AB65E5">
      <w:pPr>
        <w:keepNext/>
        <w:spacing w:before="240" w:after="60" w:line="240" w:lineRule="auto"/>
        <w:jc w:val="both"/>
        <w:rPr>
          <w:sz w:val="28"/>
          <w:szCs w:val="28"/>
        </w:rPr>
      </w:pPr>
      <w:proofErr w:type="gramStart"/>
      <w:r>
        <w:rPr>
          <w:sz w:val="28"/>
          <w:szCs w:val="28"/>
        </w:rPr>
        <w:t>1)Identificar</w:t>
      </w:r>
      <w:proofErr w:type="gramEnd"/>
      <w:r>
        <w:rPr>
          <w:sz w:val="28"/>
          <w:szCs w:val="28"/>
        </w:rPr>
        <w:t>:</w:t>
      </w:r>
    </w:p>
    <w:p w:rsidR="00F946EB" w:rsidRDefault="00AB65E5">
      <w:pPr>
        <w:keepNext/>
        <w:spacing w:before="240" w:after="60" w:line="240" w:lineRule="auto"/>
        <w:jc w:val="both"/>
        <w:rPr>
          <w:b/>
          <w:sz w:val="28"/>
          <w:szCs w:val="28"/>
        </w:rPr>
      </w:pPr>
      <w:r>
        <w:rPr>
          <w:b/>
          <w:sz w:val="28"/>
          <w:szCs w:val="28"/>
        </w:rPr>
        <w:t>Familia</w:t>
      </w:r>
    </w:p>
    <w:p w:rsidR="00F946EB" w:rsidRDefault="00AB65E5">
      <w:pPr>
        <w:keepNext/>
        <w:spacing w:before="240" w:after="60" w:line="240" w:lineRule="auto"/>
        <w:jc w:val="both"/>
        <w:rPr>
          <w:b/>
          <w:sz w:val="28"/>
          <w:szCs w:val="28"/>
        </w:rPr>
      </w:pPr>
      <w:r>
        <w:rPr>
          <w:b/>
          <w:sz w:val="28"/>
          <w:szCs w:val="28"/>
        </w:rPr>
        <w:t>Género</w:t>
      </w:r>
    </w:p>
    <w:p w:rsidR="00F946EB" w:rsidRDefault="00AB65E5">
      <w:pPr>
        <w:keepNext/>
        <w:spacing w:before="240" w:after="60" w:line="240" w:lineRule="auto"/>
        <w:jc w:val="both"/>
        <w:rPr>
          <w:b/>
          <w:sz w:val="28"/>
          <w:szCs w:val="28"/>
        </w:rPr>
      </w:pPr>
      <w:r>
        <w:rPr>
          <w:b/>
          <w:sz w:val="28"/>
          <w:szCs w:val="28"/>
        </w:rPr>
        <w:t>Especie</w:t>
      </w:r>
    </w:p>
    <w:p w:rsidR="00F946EB" w:rsidRDefault="00AB65E5">
      <w:pPr>
        <w:keepNext/>
        <w:spacing w:before="240" w:after="60" w:line="240" w:lineRule="auto"/>
        <w:jc w:val="both"/>
        <w:rPr>
          <w:b/>
          <w:sz w:val="28"/>
          <w:szCs w:val="28"/>
        </w:rPr>
      </w:pPr>
      <w:r>
        <w:rPr>
          <w:b/>
          <w:sz w:val="28"/>
          <w:szCs w:val="28"/>
        </w:rPr>
        <w:t>Nombre común</w:t>
      </w:r>
    </w:p>
    <w:p w:rsidR="00F946EB" w:rsidRDefault="00AB65E5">
      <w:pPr>
        <w:keepNext/>
        <w:spacing w:before="240" w:after="60" w:line="240" w:lineRule="auto"/>
        <w:jc w:val="both"/>
        <w:rPr>
          <w:sz w:val="28"/>
          <w:szCs w:val="28"/>
        </w:rPr>
      </w:pPr>
      <w:r>
        <w:rPr>
          <w:sz w:val="28"/>
          <w:szCs w:val="28"/>
        </w:rPr>
        <w:t>2) Caracterizar las diferentes estructuras que participan en la actividad vegetativa y reproductiva</w:t>
      </w:r>
    </w:p>
    <w:p w:rsidR="00F946EB" w:rsidRDefault="00AB65E5">
      <w:pPr>
        <w:keepNext/>
        <w:spacing w:before="240" w:after="60" w:line="240" w:lineRule="auto"/>
        <w:jc w:val="both"/>
        <w:rPr>
          <w:sz w:val="28"/>
          <w:szCs w:val="28"/>
        </w:rPr>
      </w:pPr>
      <w:r>
        <w:rPr>
          <w:sz w:val="28"/>
          <w:szCs w:val="28"/>
        </w:rPr>
        <w:t>a)</w:t>
      </w:r>
      <w:r w:rsidR="00CA58B5">
        <w:rPr>
          <w:sz w:val="28"/>
          <w:szCs w:val="28"/>
        </w:rPr>
        <w:t xml:space="preserve"> </w:t>
      </w:r>
      <w:r>
        <w:rPr>
          <w:sz w:val="28"/>
          <w:szCs w:val="28"/>
        </w:rPr>
        <w:t>Tipo de yema:</w:t>
      </w:r>
    </w:p>
    <w:p w:rsidR="00F946EB" w:rsidRDefault="00AB65E5">
      <w:pPr>
        <w:keepNext/>
        <w:spacing w:before="240" w:after="60" w:line="240" w:lineRule="auto"/>
        <w:jc w:val="both"/>
        <w:rPr>
          <w:sz w:val="28"/>
          <w:szCs w:val="28"/>
        </w:rPr>
      </w:pPr>
      <w:r>
        <w:rPr>
          <w:sz w:val="28"/>
          <w:szCs w:val="28"/>
        </w:rPr>
        <w:t xml:space="preserve">-Simple  </w:t>
      </w:r>
    </w:p>
    <w:p w:rsidR="00F946EB" w:rsidRDefault="00F946EB">
      <w:pPr>
        <w:keepNext/>
        <w:spacing w:before="240" w:after="60" w:line="240" w:lineRule="auto"/>
        <w:jc w:val="both"/>
        <w:rPr>
          <w:sz w:val="28"/>
          <w:szCs w:val="28"/>
        </w:rPr>
      </w:pPr>
    </w:p>
    <w:p w:rsidR="00F946EB" w:rsidRDefault="00AB65E5">
      <w:pPr>
        <w:keepNext/>
        <w:spacing w:before="240" w:after="60" w:line="240" w:lineRule="auto"/>
        <w:jc w:val="both"/>
        <w:rPr>
          <w:sz w:val="28"/>
          <w:szCs w:val="28"/>
        </w:rPr>
      </w:pPr>
      <w:r>
        <w:rPr>
          <w:sz w:val="28"/>
          <w:szCs w:val="28"/>
        </w:rPr>
        <w:t>-Mixta</w:t>
      </w:r>
    </w:p>
    <w:p w:rsidR="00F946EB" w:rsidRDefault="00F946EB">
      <w:pPr>
        <w:keepNext/>
        <w:spacing w:before="240" w:after="60" w:line="240" w:lineRule="auto"/>
        <w:jc w:val="both"/>
        <w:rPr>
          <w:sz w:val="28"/>
          <w:szCs w:val="28"/>
        </w:rPr>
      </w:pPr>
    </w:p>
    <w:p w:rsidR="00F946EB" w:rsidRDefault="00AB65E5">
      <w:pPr>
        <w:keepNext/>
        <w:spacing w:before="240" w:after="60" w:line="240" w:lineRule="auto"/>
        <w:jc w:val="both"/>
        <w:rPr>
          <w:sz w:val="28"/>
          <w:szCs w:val="28"/>
        </w:rPr>
      </w:pPr>
      <w:r>
        <w:rPr>
          <w:sz w:val="28"/>
          <w:szCs w:val="28"/>
        </w:rPr>
        <w:t>b)</w:t>
      </w:r>
      <w:r w:rsidR="00CA58B5">
        <w:rPr>
          <w:sz w:val="28"/>
          <w:szCs w:val="28"/>
        </w:rPr>
        <w:t xml:space="preserve">  </w:t>
      </w:r>
      <w:r>
        <w:rPr>
          <w:sz w:val="28"/>
          <w:szCs w:val="28"/>
        </w:rPr>
        <w:t>Ramos vegetativos</w:t>
      </w:r>
    </w:p>
    <w:p w:rsidR="00F946EB" w:rsidRDefault="00F946EB">
      <w:pPr>
        <w:keepNext/>
        <w:spacing w:before="240" w:after="60" w:line="240" w:lineRule="auto"/>
        <w:jc w:val="both"/>
        <w:rPr>
          <w:sz w:val="28"/>
          <w:szCs w:val="28"/>
        </w:rPr>
      </w:pPr>
    </w:p>
    <w:p w:rsidR="00F946EB" w:rsidRDefault="00F946EB">
      <w:pPr>
        <w:keepNext/>
        <w:spacing w:before="240" w:after="60" w:line="240" w:lineRule="auto"/>
        <w:jc w:val="both"/>
        <w:rPr>
          <w:sz w:val="28"/>
          <w:szCs w:val="28"/>
        </w:rPr>
      </w:pPr>
    </w:p>
    <w:p w:rsidR="00F946EB" w:rsidRDefault="00AB65E5">
      <w:pPr>
        <w:keepNext/>
        <w:spacing w:before="240" w:after="60" w:line="240" w:lineRule="auto"/>
        <w:jc w:val="both"/>
        <w:rPr>
          <w:sz w:val="28"/>
          <w:szCs w:val="28"/>
        </w:rPr>
      </w:pPr>
      <w:r>
        <w:rPr>
          <w:sz w:val="28"/>
          <w:szCs w:val="28"/>
        </w:rPr>
        <w:t>c)</w:t>
      </w:r>
      <w:r w:rsidR="00CA58B5">
        <w:rPr>
          <w:sz w:val="28"/>
          <w:szCs w:val="28"/>
        </w:rPr>
        <w:t xml:space="preserve"> </w:t>
      </w:r>
      <w:r>
        <w:rPr>
          <w:sz w:val="28"/>
          <w:szCs w:val="28"/>
        </w:rPr>
        <w:t>Ramos fructíferos</w:t>
      </w:r>
    </w:p>
    <w:p w:rsidR="00F946EB" w:rsidRDefault="00F946EB">
      <w:pPr>
        <w:keepNext/>
        <w:spacing w:before="240" w:after="60" w:line="240" w:lineRule="auto"/>
        <w:jc w:val="both"/>
        <w:rPr>
          <w:b/>
          <w:sz w:val="28"/>
          <w:szCs w:val="28"/>
        </w:rPr>
      </w:pPr>
    </w:p>
    <w:p w:rsidR="00F946EB" w:rsidRDefault="00F946EB">
      <w:pPr>
        <w:keepNext/>
        <w:spacing w:before="240" w:after="60" w:line="240" w:lineRule="auto"/>
        <w:jc w:val="both"/>
        <w:rPr>
          <w:b/>
          <w:sz w:val="28"/>
          <w:szCs w:val="28"/>
        </w:rPr>
      </w:pPr>
    </w:p>
    <w:p w:rsidR="00F946EB" w:rsidRDefault="00F946EB">
      <w:pPr>
        <w:tabs>
          <w:tab w:val="left" w:pos="1500"/>
          <w:tab w:val="center" w:pos="4252"/>
        </w:tabs>
        <w:spacing w:after="0" w:line="240" w:lineRule="auto"/>
        <w:ind w:right="-57"/>
        <w:jc w:val="both"/>
        <w:rPr>
          <w:b/>
          <w:sz w:val="28"/>
          <w:szCs w:val="28"/>
        </w:rPr>
      </w:pPr>
    </w:p>
    <w:p w:rsidR="00F946EB" w:rsidRDefault="00AB65E5">
      <w:pPr>
        <w:tabs>
          <w:tab w:val="left" w:pos="1500"/>
          <w:tab w:val="center" w:pos="4252"/>
        </w:tabs>
        <w:spacing w:after="0" w:line="240" w:lineRule="auto"/>
        <w:ind w:right="-57"/>
        <w:jc w:val="both"/>
        <w:rPr>
          <w:b/>
          <w:sz w:val="28"/>
          <w:szCs w:val="28"/>
        </w:rPr>
      </w:pPr>
      <w:r>
        <w:rPr>
          <w:b/>
          <w:sz w:val="28"/>
          <w:szCs w:val="28"/>
        </w:rPr>
        <w:t>………………………………………………………………</w:t>
      </w:r>
    </w:p>
    <w:p w:rsidR="00F946EB" w:rsidRDefault="00F946EB">
      <w:pPr>
        <w:tabs>
          <w:tab w:val="left" w:pos="1500"/>
          <w:tab w:val="center" w:pos="4252"/>
        </w:tabs>
        <w:spacing w:after="0" w:line="240" w:lineRule="auto"/>
        <w:ind w:right="-57"/>
        <w:jc w:val="both"/>
        <w:rPr>
          <w:rFonts w:ascii="Arial Rounded" w:eastAsia="Arial Rounded" w:hAnsi="Arial Rounded" w:cs="Arial Rounded"/>
          <w:b/>
          <w:sz w:val="32"/>
          <w:szCs w:val="32"/>
        </w:rPr>
      </w:pPr>
    </w:p>
    <w:p w:rsidR="00F946EB" w:rsidRDefault="00F946EB">
      <w:pPr>
        <w:tabs>
          <w:tab w:val="left" w:pos="1500"/>
          <w:tab w:val="center" w:pos="4252"/>
        </w:tabs>
        <w:spacing w:after="0" w:line="240" w:lineRule="auto"/>
        <w:ind w:right="-57"/>
        <w:jc w:val="both"/>
        <w:rPr>
          <w:rFonts w:ascii="Arial Rounded" w:eastAsia="Arial Rounded" w:hAnsi="Arial Rounded" w:cs="Arial Rounded"/>
          <w:b/>
          <w:sz w:val="32"/>
          <w:szCs w:val="32"/>
        </w:rPr>
      </w:pPr>
    </w:p>
    <w:p w:rsidR="00F946EB" w:rsidRDefault="00F946EB">
      <w:pPr>
        <w:shd w:val="clear" w:color="auto" w:fill="FFFFFF"/>
        <w:spacing w:after="140"/>
        <w:rPr>
          <w:b/>
          <w:color w:val="413C35"/>
          <w:sz w:val="28"/>
          <w:szCs w:val="28"/>
          <w:highlight w:val="white"/>
        </w:rPr>
      </w:pPr>
    </w:p>
    <w:sectPr w:rsidR="00F946EB">
      <w:pgSz w:w="11906" w:h="16838"/>
      <w:pgMar w:top="1275" w:right="1701" w:bottom="829" w:left="1701"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Rounded">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F0A16"/>
    <w:multiLevelType w:val="multilevel"/>
    <w:tmpl w:val="2A580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9842B41"/>
    <w:multiLevelType w:val="multilevel"/>
    <w:tmpl w:val="2E4C7D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D6E1B41"/>
    <w:multiLevelType w:val="multilevel"/>
    <w:tmpl w:val="744868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6CE011A3"/>
    <w:multiLevelType w:val="multilevel"/>
    <w:tmpl w:val="83AC00B2"/>
    <w:lvl w:ilvl="0">
      <w:start w:val="1"/>
      <w:numFmt w:val="bullet"/>
      <w:lvlText w:val="●"/>
      <w:lvlJc w:val="left"/>
      <w:pPr>
        <w:ind w:left="720" w:hanging="360"/>
      </w:pPr>
      <w:rPr>
        <w:rFonts w:ascii="Arial" w:eastAsia="Arial" w:hAnsi="Arial" w:cs="Arial"/>
        <w:color w:val="413C35"/>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6F0322E2"/>
    <w:multiLevelType w:val="multilevel"/>
    <w:tmpl w:val="E2405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6EB"/>
    <w:rsid w:val="007E2009"/>
    <w:rsid w:val="008F0EAB"/>
    <w:rsid w:val="00AB65E5"/>
    <w:rsid w:val="00CA58B5"/>
    <w:rsid w:val="00F946EB"/>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A09D6B-F3FD-43B4-8D58-1977FC16B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character" w:styleId="Hipervnculo">
    <w:name w:val="Hyperlink"/>
    <w:basedOn w:val="Fuentedeprrafopredeter"/>
    <w:uiPriority w:val="99"/>
    <w:unhideWhenUsed/>
    <w:rsid w:val="007E2009"/>
    <w:rPr>
      <w:color w:val="0000FF" w:themeColor="hyperlink"/>
      <w:u w:val="single"/>
    </w:rPr>
  </w:style>
  <w:style w:type="character" w:styleId="Hipervnculovisitado">
    <w:name w:val="FollowedHyperlink"/>
    <w:basedOn w:val="Fuentedeprrafopredeter"/>
    <w:uiPriority w:val="99"/>
    <w:semiHidden/>
    <w:unhideWhenUsed/>
    <w:rsid w:val="008F0EA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3.png"/><Relationship Id="rId12" Type="http://schemas.openxmlformats.org/officeDocument/2006/relationships/image" Target="media/image5.png"/><Relationship Id="rId17" Type="http://schemas.openxmlformats.org/officeDocument/2006/relationships/hyperlink" Target="http://www.fruticultura.udl.es/Fruticultura/organografiaFenologiaFruiters/yemas.html" TargetMode="Externa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jp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www.fruticultura.udl.es/Fruticultura/organografiaFenologiaFruiters/yemas.html" TargetMode="External"/><Relationship Id="rId10" Type="http://schemas.openxmlformats.org/officeDocument/2006/relationships/hyperlink" Target="https://es.wikipedia.org/wiki/Semilla" TargetMode="External"/><Relationship Id="rId19" Type="http://schemas.openxmlformats.org/officeDocument/2006/relationships/image" Target="media/image11.jp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hyperlink" Target="https://es.wikipedia.org/wiki/Fruta_seca" TargetMode="External"/><Relationship Id="rId14" Type="http://schemas.openxmlformats.org/officeDocument/2006/relationships/image" Target="media/image7.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hyperlink" Target="https://es.wikipedia.org/wiki/Agua" TargetMode="External"/><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24</Pages>
  <Words>2899</Words>
  <Characters>15946</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MicroHard</dc:creator>
  <cp:lastModifiedBy>Windows User</cp:lastModifiedBy>
  <cp:revision>4</cp:revision>
  <dcterms:created xsi:type="dcterms:W3CDTF">2022-07-31T02:22:00Z</dcterms:created>
  <dcterms:modified xsi:type="dcterms:W3CDTF">2022-07-31T02:28:00Z</dcterms:modified>
</cp:coreProperties>
</file>