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7EF95" w14:textId="7A7FCD39" w:rsidR="004A7A7A" w:rsidRPr="00564655" w:rsidRDefault="00886B61">
      <w:pPr>
        <w:spacing w:after="0" w:line="240" w:lineRule="auto"/>
        <w:jc w:val="right"/>
        <w:rPr>
          <w:rFonts w:ascii="Arial" w:eastAsia="Arial" w:hAnsi="Arial" w:cs="Arial"/>
          <w:b/>
        </w:rPr>
      </w:pPr>
      <w:bookmarkStart w:id="0" w:name="_GoBack"/>
      <w:bookmarkEnd w:id="0"/>
      <w:r w:rsidRPr="00564655">
        <w:rPr>
          <w:rFonts w:ascii="Arial" w:eastAsia="Arial" w:hAnsi="Arial" w:cs="Arial"/>
          <w:b/>
        </w:rPr>
        <w:t xml:space="preserve">AZUL, </w:t>
      </w:r>
      <w:r w:rsidR="00636CA4">
        <w:rPr>
          <w:rFonts w:ascii="Arial" w:eastAsia="Arial" w:hAnsi="Arial" w:cs="Arial"/>
          <w:b/>
        </w:rPr>
        <w:t>2</w:t>
      </w:r>
      <w:r w:rsidR="00146274">
        <w:rPr>
          <w:rFonts w:ascii="Arial" w:eastAsia="Arial" w:hAnsi="Arial" w:cs="Arial"/>
          <w:b/>
        </w:rPr>
        <w:t>9</w:t>
      </w:r>
      <w:r w:rsidR="006A4C8B">
        <w:rPr>
          <w:rFonts w:ascii="Arial" w:eastAsia="Arial" w:hAnsi="Arial" w:cs="Arial"/>
          <w:b/>
        </w:rPr>
        <w:t xml:space="preserve"> de </w:t>
      </w:r>
      <w:r w:rsidR="003C46D4">
        <w:rPr>
          <w:rFonts w:ascii="Arial" w:eastAsia="Arial" w:hAnsi="Arial" w:cs="Arial"/>
          <w:b/>
        </w:rPr>
        <w:t>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6DDEFA4C" w14:textId="25DDF3B6" w:rsidR="004A7A7A" w:rsidRPr="00564655" w:rsidRDefault="00886B61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78309765" w14:textId="71A658E4" w:rsidR="004943EC" w:rsidRPr="00564655" w:rsidRDefault="00886B61" w:rsidP="003C46D4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</w:rPr>
      </w:pPr>
      <w:r w:rsidRPr="00564655">
        <w:rPr>
          <w:rFonts w:ascii="Arial" w:eastAsia="Arial" w:hAnsi="Arial" w:cs="Arial"/>
          <w:b/>
        </w:rPr>
        <w:t xml:space="preserve">Nº </w:t>
      </w:r>
      <w:r w:rsidR="00C231BB">
        <w:rPr>
          <w:rFonts w:ascii="Arial" w:eastAsia="Arial" w:hAnsi="Arial" w:cs="Arial"/>
          <w:b/>
        </w:rPr>
        <w:t>2</w:t>
      </w:r>
      <w:r w:rsidR="00B268FC">
        <w:rPr>
          <w:rFonts w:ascii="Arial" w:eastAsia="Arial" w:hAnsi="Arial" w:cs="Arial"/>
          <w:b/>
        </w:rPr>
        <w:t>5</w:t>
      </w:r>
      <w:r w:rsidR="006572CB">
        <w:rPr>
          <w:rFonts w:ascii="Arial" w:eastAsia="Arial" w:hAnsi="Arial" w:cs="Arial"/>
          <w:b/>
        </w:rPr>
        <w:t>7</w:t>
      </w:r>
      <w:r w:rsidR="00C231BB">
        <w:rPr>
          <w:rFonts w:ascii="Arial" w:eastAsia="Arial" w:hAnsi="Arial" w:cs="Arial"/>
          <w:b/>
        </w:rPr>
        <w:t>/</w:t>
      </w:r>
      <w:r w:rsidRPr="00564655">
        <w:rPr>
          <w:rFonts w:ascii="Arial" w:eastAsia="Arial" w:hAnsi="Arial" w:cs="Arial"/>
          <w:b/>
        </w:rPr>
        <w:t>2025</w:t>
      </w:r>
    </w:p>
    <w:p w14:paraId="06A81A00" w14:textId="77777777" w:rsidR="00E00462" w:rsidRDefault="00E00462" w:rsidP="00D227B7">
      <w:pPr>
        <w:tabs>
          <w:tab w:val="center" w:pos="4819"/>
          <w:tab w:val="right" w:pos="9071"/>
        </w:tabs>
        <w:spacing w:after="80" w:line="240" w:lineRule="auto"/>
        <w:ind w:left="-284" w:right="-1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1F88967" w14:textId="77777777" w:rsidR="00D227B7" w:rsidRDefault="00D227B7" w:rsidP="00D227B7">
      <w:pPr>
        <w:tabs>
          <w:tab w:val="center" w:pos="4819"/>
          <w:tab w:val="right" w:pos="9071"/>
        </w:tabs>
        <w:spacing w:after="80" w:line="240" w:lineRule="auto"/>
        <w:ind w:left="-284" w:right="-1"/>
        <w:jc w:val="both"/>
        <w:rPr>
          <w:rFonts w:ascii="Arial" w:eastAsia="Times New Roman" w:hAnsi="Arial" w:cs="Arial"/>
          <w:b/>
          <w:bCs/>
          <w:lang w:eastAsia="es-ES"/>
        </w:rPr>
      </w:pPr>
      <w:r w:rsidRPr="0095433A">
        <w:rPr>
          <w:rFonts w:ascii="Arial" w:eastAsia="Times New Roman" w:hAnsi="Arial" w:cs="Arial"/>
          <w:b/>
          <w:bCs/>
          <w:lang w:eastAsia="es-ES"/>
        </w:rPr>
        <w:t xml:space="preserve">VISTO: </w:t>
      </w:r>
    </w:p>
    <w:p w14:paraId="56BC0809" w14:textId="5742CD66" w:rsidR="00D227B7" w:rsidRDefault="00D227B7" w:rsidP="00D227B7">
      <w:pPr>
        <w:tabs>
          <w:tab w:val="center" w:pos="4819"/>
          <w:tab w:val="right" w:pos="9071"/>
        </w:tabs>
        <w:spacing w:after="80" w:line="240" w:lineRule="auto"/>
        <w:ind w:left="-284" w:right="-1" w:firstLine="710"/>
        <w:jc w:val="both"/>
        <w:rPr>
          <w:rFonts w:ascii="Arial" w:eastAsia="Times New Roman" w:hAnsi="Arial" w:cs="Arial"/>
          <w:bCs/>
          <w:lang w:eastAsia="es-ES"/>
        </w:rPr>
      </w:pPr>
      <w:r w:rsidRPr="00594E67">
        <w:rPr>
          <w:rFonts w:ascii="Arial" w:eastAsia="Times New Roman" w:hAnsi="Arial" w:cs="Arial"/>
          <w:bCs/>
          <w:lang w:eastAsia="es-ES"/>
        </w:rPr>
        <w:t>La Reunión Ordinaria de Consejo Académico celebrada el día de la fecha,</w:t>
      </w:r>
      <w:r w:rsidRPr="007455CB">
        <w:rPr>
          <w:rFonts w:ascii="Arial" w:eastAsia="Times New Roman" w:hAnsi="Arial" w:cs="Arial"/>
          <w:lang w:eastAsia="es-ES"/>
        </w:rPr>
        <w:t xml:space="preserve"> </w:t>
      </w:r>
      <w:r w:rsidRPr="007455CB">
        <w:rPr>
          <w:rFonts w:ascii="Arial" w:eastAsia="Times New Roman" w:hAnsi="Arial" w:cs="Arial"/>
          <w:bCs/>
          <w:lang w:eastAsia="es-ES"/>
        </w:rPr>
        <w:t>el Expte.</w:t>
      </w:r>
      <w:r w:rsidR="00850465">
        <w:rPr>
          <w:rFonts w:ascii="Arial" w:eastAsia="Times New Roman" w:hAnsi="Arial" w:cs="Arial"/>
          <w:bCs/>
          <w:lang w:eastAsia="es-ES"/>
        </w:rPr>
        <w:t xml:space="preserve"> Interno</w:t>
      </w:r>
      <w:r w:rsidRPr="007455CB">
        <w:rPr>
          <w:rFonts w:ascii="Arial" w:eastAsia="Times New Roman" w:hAnsi="Arial" w:cs="Arial"/>
          <w:bCs/>
          <w:lang w:eastAsia="es-ES"/>
        </w:rPr>
        <w:t xml:space="preserve"> Nº</w:t>
      </w:r>
      <w:r w:rsidR="00E1638F">
        <w:rPr>
          <w:rFonts w:ascii="Arial" w:eastAsia="Times New Roman" w:hAnsi="Arial" w:cs="Arial"/>
          <w:bCs/>
          <w:lang w:eastAsia="es-ES"/>
        </w:rPr>
        <w:t xml:space="preserve"> </w:t>
      </w:r>
      <w:r w:rsidR="00850465">
        <w:rPr>
          <w:rFonts w:ascii="Arial" w:eastAsia="Times New Roman" w:hAnsi="Arial" w:cs="Arial"/>
          <w:bCs/>
          <w:lang w:eastAsia="es-ES"/>
        </w:rPr>
        <w:t>3</w:t>
      </w:r>
      <w:r w:rsidR="00CD2193">
        <w:rPr>
          <w:rFonts w:ascii="Arial" w:eastAsia="Times New Roman" w:hAnsi="Arial" w:cs="Arial"/>
          <w:bCs/>
          <w:lang w:eastAsia="es-ES"/>
        </w:rPr>
        <w:t>4</w:t>
      </w:r>
      <w:r w:rsidR="005F58B8">
        <w:rPr>
          <w:rFonts w:ascii="Arial" w:eastAsia="Times New Roman" w:hAnsi="Arial" w:cs="Arial"/>
          <w:bCs/>
          <w:lang w:eastAsia="es-ES"/>
        </w:rPr>
        <w:t>87</w:t>
      </w:r>
      <w:r w:rsidR="00BE4B5B">
        <w:rPr>
          <w:rFonts w:ascii="Arial" w:eastAsia="Times New Roman" w:hAnsi="Arial" w:cs="Arial"/>
          <w:bCs/>
          <w:lang w:eastAsia="es-ES"/>
        </w:rPr>
        <w:t>/20</w:t>
      </w:r>
      <w:r w:rsidR="00CD2193">
        <w:rPr>
          <w:rFonts w:ascii="Arial" w:eastAsia="Times New Roman" w:hAnsi="Arial" w:cs="Arial"/>
          <w:bCs/>
          <w:lang w:eastAsia="es-ES"/>
        </w:rPr>
        <w:t>2</w:t>
      </w:r>
      <w:r w:rsidR="005F58B8">
        <w:rPr>
          <w:rFonts w:ascii="Arial" w:eastAsia="Times New Roman" w:hAnsi="Arial" w:cs="Arial"/>
          <w:bCs/>
          <w:lang w:eastAsia="es-ES"/>
        </w:rPr>
        <w:t>5</w:t>
      </w:r>
      <w:r w:rsidR="00BE4B5B">
        <w:rPr>
          <w:rFonts w:ascii="Arial" w:eastAsia="Times New Roman" w:hAnsi="Arial" w:cs="Arial"/>
          <w:bCs/>
          <w:lang w:eastAsia="es-ES"/>
        </w:rPr>
        <w:t>,</w:t>
      </w:r>
      <w:r w:rsidR="00C105F8" w:rsidRPr="00C105F8">
        <w:rPr>
          <w:rFonts w:ascii="Arial" w:eastAsia="Times New Roman" w:hAnsi="Arial" w:cs="Arial"/>
          <w:bCs/>
          <w:lang w:eastAsia="es-ES"/>
        </w:rPr>
        <w:t xml:space="preserve"> </w:t>
      </w:r>
      <w:r w:rsidR="00C105F8">
        <w:rPr>
          <w:rFonts w:ascii="Arial" w:eastAsia="Times New Roman" w:hAnsi="Arial" w:cs="Arial"/>
          <w:bCs/>
          <w:lang w:eastAsia="es-ES"/>
        </w:rPr>
        <w:t xml:space="preserve">el </w:t>
      </w:r>
      <w:r w:rsidR="00C105F8" w:rsidRPr="00F52315">
        <w:rPr>
          <w:rFonts w:ascii="Arial" w:eastAsia="Times New Roman" w:hAnsi="Arial" w:cs="Arial"/>
          <w:bCs/>
          <w:lang w:eastAsia="es-ES"/>
        </w:rPr>
        <w:t xml:space="preserve">Reglamento de Ingreso, Permanencia y Promoción del Personal Docente Universitario, acordado por Acta Paritaria Nº 46 de la Comisión Negociadora de Nivel Particular, ratificada por </w:t>
      </w:r>
      <w:proofErr w:type="spellStart"/>
      <w:r w:rsidR="00C105F8" w:rsidRPr="00F52315">
        <w:rPr>
          <w:rFonts w:ascii="Arial" w:eastAsia="Times New Roman" w:hAnsi="Arial" w:cs="Arial"/>
          <w:bCs/>
          <w:lang w:eastAsia="es-ES"/>
        </w:rPr>
        <w:t>OCS</w:t>
      </w:r>
      <w:proofErr w:type="spellEnd"/>
      <w:r w:rsidR="00C105F8" w:rsidRPr="00F52315">
        <w:rPr>
          <w:rFonts w:ascii="Arial" w:eastAsia="Times New Roman" w:hAnsi="Arial" w:cs="Arial"/>
          <w:bCs/>
          <w:lang w:eastAsia="es-ES"/>
        </w:rPr>
        <w:t xml:space="preserve"> Nº 5567/2024</w:t>
      </w:r>
      <w:r w:rsidR="00C105F8">
        <w:rPr>
          <w:rFonts w:ascii="Arial" w:eastAsia="Times New Roman" w:hAnsi="Arial" w:cs="Arial"/>
          <w:bCs/>
          <w:lang w:eastAsia="es-ES"/>
        </w:rPr>
        <w:t>,</w:t>
      </w:r>
      <w:r w:rsidR="00C105F8" w:rsidRPr="00F52315">
        <w:rPr>
          <w:rFonts w:ascii="Arial" w:eastAsia="Times New Roman" w:hAnsi="Arial" w:cs="Arial"/>
          <w:bCs/>
          <w:lang w:eastAsia="es-ES"/>
        </w:rPr>
        <w:t xml:space="preserve"> </w:t>
      </w:r>
      <w:r w:rsidR="00C105F8" w:rsidRPr="00C105F8">
        <w:rPr>
          <w:rFonts w:ascii="Arial" w:eastAsia="Times New Roman" w:hAnsi="Arial" w:cs="Arial"/>
          <w:bCs/>
          <w:lang w:eastAsia="es-ES"/>
        </w:rPr>
        <w:t xml:space="preserve">el Reglamento de Carrera Docente de la Facultad de Agronomía de la </w:t>
      </w:r>
      <w:proofErr w:type="spellStart"/>
      <w:r w:rsidR="00C105F8" w:rsidRPr="00C105F8">
        <w:rPr>
          <w:rFonts w:ascii="Arial" w:eastAsia="Times New Roman" w:hAnsi="Arial" w:cs="Arial"/>
          <w:bCs/>
          <w:lang w:eastAsia="es-ES"/>
        </w:rPr>
        <w:t>UNCPBA</w:t>
      </w:r>
      <w:proofErr w:type="spellEnd"/>
      <w:r w:rsidR="00C105F8" w:rsidRPr="00C105F8">
        <w:rPr>
          <w:rFonts w:ascii="Arial" w:eastAsia="Times New Roman" w:hAnsi="Arial" w:cs="Arial"/>
          <w:bCs/>
          <w:lang w:eastAsia="es-ES"/>
        </w:rPr>
        <w:t>,</w:t>
      </w:r>
      <w:r w:rsidR="00BE4B5B">
        <w:rPr>
          <w:rFonts w:ascii="Arial" w:eastAsia="Times New Roman" w:hAnsi="Arial" w:cs="Arial"/>
          <w:bCs/>
          <w:lang w:eastAsia="es-ES"/>
        </w:rPr>
        <w:t xml:space="preserve"> </w:t>
      </w:r>
      <w:r w:rsidR="00C105F8">
        <w:rPr>
          <w:rFonts w:ascii="Arial" w:eastAsia="Times New Roman" w:hAnsi="Arial" w:cs="Arial"/>
          <w:bCs/>
          <w:lang w:eastAsia="es-ES"/>
        </w:rPr>
        <w:t xml:space="preserve">aprobado por RCA Nº 232/2025, </w:t>
      </w:r>
      <w:r w:rsidR="00FD1C4E">
        <w:rPr>
          <w:rFonts w:ascii="Arial" w:eastAsia="Times New Roman" w:hAnsi="Arial" w:cs="Arial"/>
          <w:bCs/>
          <w:lang w:eastAsia="es-ES"/>
        </w:rPr>
        <w:t>la Resolución de Consejo Superior (</w:t>
      </w:r>
      <w:proofErr w:type="spellStart"/>
      <w:r w:rsidR="00FD1C4E">
        <w:rPr>
          <w:rFonts w:ascii="Arial" w:eastAsia="Times New Roman" w:hAnsi="Arial" w:cs="Arial"/>
          <w:bCs/>
          <w:lang w:eastAsia="es-ES"/>
        </w:rPr>
        <w:t>RCS</w:t>
      </w:r>
      <w:proofErr w:type="spellEnd"/>
      <w:r w:rsidR="00FD1C4E">
        <w:rPr>
          <w:rFonts w:ascii="Arial" w:eastAsia="Times New Roman" w:hAnsi="Arial" w:cs="Arial"/>
          <w:bCs/>
          <w:lang w:eastAsia="es-ES"/>
        </w:rPr>
        <w:t xml:space="preserve">) Nº 9622/2025, </w:t>
      </w:r>
      <w:r w:rsidR="00850465">
        <w:rPr>
          <w:rFonts w:ascii="Arial" w:eastAsia="Times New Roman" w:hAnsi="Arial" w:cs="Arial"/>
          <w:bCs/>
          <w:lang w:eastAsia="es-ES"/>
        </w:rPr>
        <w:t xml:space="preserve">la </w:t>
      </w:r>
      <w:r w:rsidR="005F58B8">
        <w:rPr>
          <w:rFonts w:ascii="Arial" w:eastAsia="Times New Roman" w:hAnsi="Arial" w:cs="Arial"/>
          <w:bCs/>
          <w:lang w:eastAsia="es-ES"/>
        </w:rPr>
        <w:t>propuesta</w:t>
      </w:r>
      <w:r w:rsidR="00850465">
        <w:rPr>
          <w:rFonts w:ascii="Arial" w:eastAsia="Times New Roman" w:hAnsi="Arial" w:cs="Arial"/>
          <w:bCs/>
          <w:lang w:eastAsia="es-ES"/>
        </w:rPr>
        <w:t xml:space="preserve"> presentada por </w:t>
      </w:r>
      <w:r w:rsidR="00CD2193">
        <w:rPr>
          <w:rFonts w:ascii="Arial" w:eastAsia="Times New Roman" w:hAnsi="Arial" w:cs="Arial"/>
          <w:bCs/>
          <w:lang w:eastAsia="es-ES"/>
        </w:rPr>
        <w:t xml:space="preserve">el Departamento de </w:t>
      </w:r>
      <w:r w:rsidR="005F58B8">
        <w:rPr>
          <w:rFonts w:ascii="Arial" w:eastAsia="Times New Roman" w:hAnsi="Arial" w:cs="Arial"/>
          <w:bCs/>
          <w:lang w:eastAsia="es-ES"/>
        </w:rPr>
        <w:t>Economía y Ciencias Sociales</w:t>
      </w:r>
      <w:r w:rsidR="00622A4A">
        <w:rPr>
          <w:rFonts w:ascii="Arial" w:eastAsia="Times New Roman" w:hAnsi="Arial" w:cs="Arial"/>
          <w:bCs/>
          <w:lang w:eastAsia="es-ES"/>
        </w:rPr>
        <w:t xml:space="preserve">; </w:t>
      </w:r>
      <w:r w:rsidRPr="00014733">
        <w:rPr>
          <w:rFonts w:ascii="Arial" w:eastAsia="Times New Roman" w:hAnsi="Arial" w:cs="Arial"/>
          <w:bCs/>
          <w:lang w:eastAsia="es-ES"/>
        </w:rPr>
        <w:t>y</w:t>
      </w:r>
    </w:p>
    <w:p w14:paraId="3066264A" w14:textId="77777777" w:rsidR="00622A4A" w:rsidRDefault="00622A4A" w:rsidP="00D227B7">
      <w:pPr>
        <w:tabs>
          <w:tab w:val="center" w:pos="4819"/>
          <w:tab w:val="right" w:pos="9071"/>
        </w:tabs>
        <w:spacing w:after="80" w:line="240" w:lineRule="auto"/>
        <w:ind w:left="-284" w:right="-1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26C23C4" w14:textId="77777777" w:rsidR="00D227B7" w:rsidRPr="007455CB" w:rsidRDefault="00D227B7" w:rsidP="00D227B7">
      <w:pPr>
        <w:tabs>
          <w:tab w:val="center" w:pos="4819"/>
          <w:tab w:val="right" w:pos="9071"/>
        </w:tabs>
        <w:spacing w:after="80" w:line="240" w:lineRule="auto"/>
        <w:ind w:left="-284" w:right="-1"/>
        <w:jc w:val="both"/>
        <w:rPr>
          <w:rFonts w:ascii="Arial" w:eastAsia="Times New Roman" w:hAnsi="Arial" w:cs="Arial"/>
          <w:bCs/>
          <w:lang w:eastAsia="es-ES"/>
        </w:rPr>
      </w:pPr>
      <w:r w:rsidRPr="009957AB">
        <w:rPr>
          <w:rFonts w:ascii="Arial" w:eastAsia="Times New Roman" w:hAnsi="Arial" w:cs="Arial"/>
          <w:b/>
          <w:bCs/>
          <w:lang w:eastAsia="es-ES"/>
        </w:rPr>
        <w:t>CONSIDERANDO:</w:t>
      </w:r>
    </w:p>
    <w:p w14:paraId="29BAF8E7" w14:textId="449865F4" w:rsidR="009F1375" w:rsidRPr="00E75B2C" w:rsidRDefault="00D227B7" w:rsidP="009446A0">
      <w:pPr>
        <w:ind w:left="-284" w:right="-1" w:firstLine="710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Cs/>
          <w:lang w:val="es-AR" w:eastAsia="es-ES"/>
        </w:rPr>
        <w:t xml:space="preserve">Que </w:t>
      </w:r>
      <w:r w:rsidR="00FD1C4E">
        <w:rPr>
          <w:rFonts w:ascii="Arial" w:eastAsia="Times New Roman" w:hAnsi="Arial" w:cs="Arial"/>
          <w:bCs/>
          <w:lang w:val="es-AR" w:eastAsia="es-ES"/>
        </w:rPr>
        <w:t xml:space="preserve">por </w:t>
      </w:r>
      <w:proofErr w:type="spellStart"/>
      <w:r w:rsidR="00FD1C4E">
        <w:rPr>
          <w:rFonts w:ascii="Arial" w:eastAsia="Times New Roman" w:hAnsi="Arial" w:cs="Arial"/>
          <w:bCs/>
          <w:lang w:val="es-AR" w:eastAsia="es-ES"/>
        </w:rPr>
        <w:t>RCS</w:t>
      </w:r>
      <w:proofErr w:type="spellEnd"/>
      <w:r w:rsidR="00FD1C4E">
        <w:rPr>
          <w:rFonts w:ascii="Arial" w:eastAsia="Times New Roman" w:hAnsi="Arial" w:cs="Arial"/>
          <w:bCs/>
          <w:lang w:val="es-AR" w:eastAsia="es-ES"/>
        </w:rPr>
        <w:t xml:space="preserve"> Nº 9622/2025 se </w:t>
      </w:r>
      <w:r w:rsidR="00E75B2C">
        <w:rPr>
          <w:rFonts w:ascii="Arial" w:eastAsia="Times New Roman" w:hAnsi="Arial" w:cs="Arial"/>
          <w:bCs/>
          <w:lang w:val="es-AR" w:eastAsia="es-ES"/>
        </w:rPr>
        <w:t>dio</w:t>
      </w:r>
      <w:r w:rsidR="00E75B2C" w:rsidRPr="00E75B2C">
        <w:rPr>
          <w:rFonts w:ascii="Arial" w:eastAsia="Times New Roman" w:hAnsi="Arial" w:cs="Arial"/>
          <w:bCs/>
          <w:lang w:val="es-AR" w:eastAsia="es-ES"/>
        </w:rPr>
        <w:t xml:space="preserve"> de baja por renuncia al Lic. Daniel </w:t>
      </w:r>
      <w:proofErr w:type="spellStart"/>
      <w:r w:rsidR="00E75B2C">
        <w:rPr>
          <w:rFonts w:ascii="Arial" w:eastAsia="Times New Roman" w:hAnsi="Arial" w:cs="Arial"/>
          <w:bCs/>
          <w:lang w:val="es-AR" w:eastAsia="es-ES"/>
        </w:rPr>
        <w:t>Dongarrá</w:t>
      </w:r>
      <w:proofErr w:type="spellEnd"/>
      <w:r w:rsidR="00E75B2C">
        <w:rPr>
          <w:rFonts w:ascii="Arial" w:eastAsia="Times New Roman" w:hAnsi="Arial" w:cs="Arial"/>
          <w:bCs/>
          <w:lang w:val="es-AR" w:eastAsia="es-ES"/>
        </w:rPr>
        <w:t xml:space="preserve"> </w:t>
      </w:r>
      <w:r w:rsidR="00E75B2C" w:rsidRPr="00E75B2C">
        <w:rPr>
          <w:rFonts w:ascii="Arial" w:eastAsia="Times New Roman" w:hAnsi="Arial" w:cs="Arial"/>
          <w:bCs/>
          <w:lang w:val="es-AR" w:eastAsia="es-ES"/>
        </w:rPr>
        <w:t xml:space="preserve">en el cargo de Jefe de Trabajo Prácticos Ordinario con  dedicación </w:t>
      </w:r>
      <w:proofErr w:type="spellStart"/>
      <w:r w:rsidR="00E75B2C" w:rsidRPr="00E75B2C">
        <w:rPr>
          <w:rFonts w:ascii="Arial" w:eastAsia="Times New Roman" w:hAnsi="Arial" w:cs="Arial"/>
          <w:bCs/>
          <w:lang w:val="es-AR" w:eastAsia="es-ES"/>
        </w:rPr>
        <w:t>Semiexclusiva</w:t>
      </w:r>
      <w:proofErr w:type="spellEnd"/>
      <w:r w:rsidR="00E75B2C" w:rsidRPr="00E75B2C">
        <w:rPr>
          <w:rFonts w:ascii="Arial" w:eastAsia="Times New Roman" w:hAnsi="Arial" w:cs="Arial"/>
          <w:bCs/>
          <w:lang w:val="es-AR" w:eastAsia="es-ES"/>
        </w:rPr>
        <w:t xml:space="preserve">, en el Departamento de Economía y Ciencias Sociales, Área Contable Impositiva, </w:t>
      </w:r>
      <w:r w:rsidR="00E75B2C">
        <w:rPr>
          <w:rFonts w:ascii="Arial" w:eastAsia="Times New Roman" w:hAnsi="Arial" w:cs="Arial"/>
          <w:bCs/>
          <w:lang w:val="es-AR" w:eastAsia="es-ES"/>
        </w:rPr>
        <w:t xml:space="preserve">con funciones </w:t>
      </w:r>
      <w:r w:rsidR="00E75B2C" w:rsidRPr="00E75B2C">
        <w:rPr>
          <w:rFonts w:ascii="Arial" w:eastAsia="Times New Roman" w:hAnsi="Arial" w:cs="Arial"/>
          <w:bCs/>
          <w:lang w:val="es-AR" w:eastAsia="es-ES"/>
        </w:rPr>
        <w:t>en las asignaturas Impuestos</w:t>
      </w:r>
      <w:r w:rsidR="00E75B2C">
        <w:rPr>
          <w:rFonts w:ascii="Arial" w:eastAsia="Times New Roman" w:hAnsi="Arial" w:cs="Arial"/>
          <w:bCs/>
          <w:lang w:val="es-AR" w:eastAsia="es-ES"/>
        </w:rPr>
        <w:t xml:space="preserve">, Impuestos Agroindustriales, </w:t>
      </w:r>
      <w:r w:rsidR="00E75B2C" w:rsidRPr="00E75B2C">
        <w:rPr>
          <w:rFonts w:ascii="Arial" w:eastAsia="Times New Roman" w:hAnsi="Arial" w:cs="Arial"/>
          <w:bCs/>
          <w:lang w:val="es-AR" w:eastAsia="es-ES"/>
        </w:rPr>
        <w:t>Introducción a la Cont</w:t>
      </w:r>
      <w:r w:rsidR="00E75B2C">
        <w:rPr>
          <w:rFonts w:ascii="Arial" w:eastAsia="Times New Roman" w:hAnsi="Arial" w:cs="Arial"/>
          <w:bCs/>
          <w:lang w:val="es-AR" w:eastAsia="es-ES"/>
        </w:rPr>
        <w:t xml:space="preserve">abilidad, Contabilidad General y </w:t>
      </w:r>
      <w:r w:rsidR="00E75B2C" w:rsidRPr="00E75B2C">
        <w:rPr>
          <w:rFonts w:ascii="Arial" w:eastAsia="Times New Roman" w:hAnsi="Arial" w:cs="Arial"/>
          <w:bCs/>
          <w:lang w:val="es-AR" w:eastAsia="es-ES"/>
        </w:rPr>
        <w:t>Contabilidad Agropecuaria de</w:t>
      </w:r>
      <w:r w:rsidR="00E75B2C">
        <w:rPr>
          <w:rFonts w:ascii="Arial" w:eastAsia="Times New Roman" w:hAnsi="Arial" w:cs="Arial"/>
          <w:bCs/>
          <w:lang w:val="es-AR" w:eastAsia="es-ES"/>
        </w:rPr>
        <w:t xml:space="preserve"> la</w:t>
      </w:r>
      <w:r w:rsidR="00E75B2C" w:rsidRPr="00E75B2C">
        <w:rPr>
          <w:rFonts w:ascii="Arial" w:eastAsia="Times New Roman" w:hAnsi="Arial" w:cs="Arial"/>
          <w:bCs/>
          <w:lang w:val="es-AR" w:eastAsia="es-ES"/>
        </w:rPr>
        <w:t xml:space="preserve"> carrera de Licenciatura en Administración Agraria</w:t>
      </w:r>
      <w:r w:rsidR="00E75B2C">
        <w:rPr>
          <w:rFonts w:ascii="Arial" w:eastAsia="Times New Roman" w:hAnsi="Arial" w:cs="Arial"/>
          <w:bCs/>
          <w:lang w:val="es-AR" w:eastAsia="es-ES"/>
        </w:rPr>
        <w:t xml:space="preserve"> (</w:t>
      </w:r>
      <w:proofErr w:type="spellStart"/>
      <w:r w:rsidR="00E75B2C">
        <w:rPr>
          <w:rFonts w:ascii="Arial" w:eastAsia="Times New Roman" w:hAnsi="Arial" w:cs="Arial"/>
          <w:bCs/>
          <w:lang w:val="es-AR" w:eastAsia="es-ES"/>
        </w:rPr>
        <w:t>LAA</w:t>
      </w:r>
      <w:proofErr w:type="spellEnd"/>
      <w:r w:rsidR="00E75B2C">
        <w:rPr>
          <w:rFonts w:ascii="Arial" w:eastAsia="Times New Roman" w:hAnsi="Arial" w:cs="Arial"/>
          <w:bCs/>
          <w:lang w:val="es-AR" w:eastAsia="es-ES"/>
        </w:rPr>
        <w:t>),</w:t>
      </w:r>
      <w:r w:rsidR="00E75B2C" w:rsidRPr="00E75B2C">
        <w:rPr>
          <w:rFonts w:ascii="Arial" w:eastAsia="Times New Roman" w:hAnsi="Arial" w:cs="Times New Roman"/>
          <w:b/>
          <w:szCs w:val="20"/>
          <w:lang w:eastAsia="es-ES"/>
        </w:rPr>
        <w:t xml:space="preserve"> </w:t>
      </w:r>
      <w:r w:rsidR="00E75B2C" w:rsidRPr="00E75B2C">
        <w:rPr>
          <w:rFonts w:ascii="Arial" w:eastAsia="Times New Roman" w:hAnsi="Arial" w:cs="Times New Roman"/>
          <w:szCs w:val="20"/>
          <w:lang w:eastAsia="es-ES"/>
        </w:rPr>
        <w:t>a partir del 10/09/2025</w:t>
      </w:r>
      <w:r w:rsidR="00E75B2C">
        <w:rPr>
          <w:rFonts w:ascii="Arial" w:eastAsia="Times New Roman" w:hAnsi="Arial" w:cs="Times New Roman"/>
          <w:szCs w:val="20"/>
          <w:lang w:eastAsia="es-ES"/>
        </w:rPr>
        <w:t>.</w:t>
      </w:r>
    </w:p>
    <w:p w14:paraId="51D46EDB" w14:textId="2E80E201" w:rsidR="00413EE0" w:rsidRDefault="00413EE0" w:rsidP="009446A0">
      <w:pPr>
        <w:ind w:left="-284" w:right="-1" w:firstLine="710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Cs/>
          <w:lang w:val="es-AR" w:eastAsia="es-ES"/>
        </w:rPr>
        <w:t xml:space="preserve">Que </w:t>
      </w:r>
      <w:r w:rsidR="00E75B2C">
        <w:rPr>
          <w:rFonts w:ascii="Arial" w:eastAsia="Times New Roman" w:hAnsi="Arial" w:cs="Arial"/>
          <w:bCs/>
          <w:lang w:val="es-AR" w:eastAsia="es-ES"/>
        </w:rPr>
        <w:t xml:space="preserve">el Departamento de Economía y Ciencias Sociales </w:t>
      </w:r>
      <w:r w:rsidR="002467A9">
        <w:rPr>
          <w:rFonts w:ascii="Arial" w:eastAsia="Times New Roman" w:hAnsi="Arial" w:cs="Arial"/>
          <w:bCs/>
          <w:lang w:val="es-AR" w:eastAsia="es-ES"/>
        </w:rPr>
        <w:t>propuso,</w:t>
      </w:r>
      <w:r w:rsidR="009B3679">
        <w:rPr>
          <w:rFonts w:ascii="Arial" w:eastAsia="Times New Roman" w:hAnsi="Arial" w:cs="Arial"/>
          <w:bCs/>
          <w:lang w:val="es-AR" w:eastAsia="es-ES"/>
        </w:rPr>
        <w:t xml:space="preserve"> </w:t>
      </w:r>
      <w:r w:rsidR="00BE53FF">
        <w:rPr>
          <w:rFonts w:ascii="Arial" w:eastAsia="Times New Roman" w:hAnsi="Arial" w:cs="Arial"/>
          <w:bCs/>
          <w:lang w:val="es-AR" w:eastAsia="es-ES"/>
        </w:rPr>
        <w:t>para la</w:t>
      </w:r>
      <w:r w:rsidR="002467A9">
        <w:rPr>
          <w:rFonts w:ascii="Arial" w:eastAsia="Times New Roman" w:hAnsi="Arial" w:cs="Arial"/>
          <w:bCs/>
          <w:lang w:val="es-AR" w:eastAsia="es-ES"/>
        </w:rPr>
        <w:t xml:space="preserve"> cobertura del cargo vacante, </w:t>
      </w:r>
      <w:r w:rsidR="00BE53FF">
        <w:rPr>
          <w:rFonts w:ascii="Arial" w:eastAsia="Times New Roman" w:hAnsi="Arial" w:cs="Arial"/>
          <w:bCs/>
          <w:lang w:val="es-AR" w:eastAsia="es-ES"/>
        </w:rPr>
        <w:t xml:space="preserve">el llamado a concurso </w:t>
      </w:r>
      <w:r w:rsidR="002467A9">
        <w:rPr>
          <w:rFonts w:ascii="Arial" w:eastAsia="Times New Roman" w:hAnsi="Arial" w:cs="Arial"/>
          <w:bCs/>
          <w:lang w:val="es-AR" w:eastAsia="es-ES"/>
        </w:rPr>
        <w:t>ordinario de dos cargos de ayudantes diplomados con dedicación simple</w:t>
      </w:r>
      <w:r w:rsidR="00C93F98">
        <w:rPr>
          <w:rFonts w:ascii="Arial" w:eastAsia="Times New Roman" w:hAnsi="Arial" w:cs="Arial"/>
          <w:bCs/>
          <w:lang w:val="es-AR" w:eastAsia="es-ES"/>
        </w:rPr>
        <w:t>, adjuntando perfil, funciones y propuesta de jurados docentes, obrante de fs. 22 a 25.</w:t>
      </w:r>
    </w:p>
    <w:p w14:paraId="3F2F4A54" w14:textId="4B896BD9" w:rsidR="00A21CF9" w:rsidRPr="003D2EB4" w:rsidRDefault="00A21CF9" w:rsidP="009446A0">
      <w:pPr>
        <w:ind w:left="-284" w:right="-1" w:firstLine="710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Cs/>
          <w:lang w:val="es-AR" w:eastAsia="es-ES"/>
        </w:rPr>
        <w:t xml:space="preserve">Que uno de los cargos </w:t>
      </w:r>
      <w:r w:rsidR="003D2EB4">
        <w:rPr>
          <w:rFonts w:ascii="Arial" w:eastAsia="Times New Roman" w:hAnsi="Arial" w:cs="Arial"/>
          <w:bCs/>
          <w:lang w:val="es-AR" w:eastAsia="es-ES"/>
        </w:rPr>
        <w:t xml:space="preserve">tiene </w:t>
      </w:r>
      <w:r>
        <w:rPr>
          <w:rFonts w:ascii="Arial" w:eastAsia="Times New Roman" w:hAnsi="Arial" w:cs="Arial"/>
          <w:bCs/>
          <w:lang w:val="es-AR" w:eastAsia="es-ES"/>
        </w:rPr>
        <w:t xml:space="preserve">funciones en las asignaturas </w:t>
      </w:r>
      <w:r w:rsidRPr="003D2EB4">
        <w:rPr>
          <w:rFonts w:ascii="Arial" w:eastAsia="Times New Roman" w:hAnsi="Arial" w:cs="Arial"/>
          <w:bCs/>
          <w:i/>
          <w:lang w:val="es-AR" w:eastAsia="es-ES"/>
        </w:rPr>
        <w:t>Contabilidad Agropecuaria</w:t>
      </w:r>
      <w:r>
        <w:rPr>
          <w:rFonts w:ascii="Arial" w:eastAsia="Times New Roman" w:hAnsi="Arial" w:cs="Arial"/>
          <w:bCs/>
          <w:lang w:val="es-AR" w:eastAsia="es-ES"/>
        </w:rPr>
        <w:t xml:space="preserve"> y </w:t>
      </w:r>
      <w:r w:rsidRPr="003D2EB4">
        <w:rPr>
          <w:rFonts w:ascii="Arial" w:eastAsia="Times New Roman" w:hAnsi="Arial" w:cs="Arial"/>
          <w:bCs/>
          <w:i/>
          <w:lang w:val="es-AR" w:eastAsia="es-ES"/>
        </w:rPr>
        <w:t>Asociación de Productores</w:t>
      </w:r>
      <w:r w:rsidR="003D2EB4">
        <w:rPr>
          <w:rFonts w:ascii="Arial" w:eastAsia="Times New Roman" w:hAnsi="Arial" w:cs="Arial"/>
          <w:bCs/>
          <w:lang w:val="es-AR" w:eastAsia="es-ES"/>
        </w:rPr>
        <w:t xml:space="preserve"> y el otro, en las asignaturas </w:t>
      </w:r>
      <w:r w:rsidR="003D2EB4" w:rsidRPr="003D2EB4">
        <w:rPr>
          <w:rFonts w:ascii="Arial" w:eastAsia="Times New Roman" w:hAnsi="Arial" w:cs="Arial"/>
          <w:bCs/>
          <w:i/>
          <w:lang w:val="es-AR" w:eastAsia="es-ES"/>
        </w:rPr>
        <w:t>Introducción a la Contabilidad</w:t>
      </w:r>
      <w:r w:rsidR="003D2EB4">
        <w:rPr>
          <w:rFonts w:ascii="Arial" w:eastAsia="Times New Roman" w:hAnsi="Arial" w:cs="Arial"/>
          <w:bCs/>
          <w:lang w:val="es-AR" w:eastAsia="es-ES"/>
        </w:rPr>
        <w:t xml:space="preserve"> y </w:t>
      </w:r>
      <w:r w:rsidR="003D2EB4" w:rsidRPr="003D2EB4">
        <w:rPr>
          <w:rFonts w:ascii="Arial" w:eastAsia="Times New Roman" w:hAnsi="Arial" w:cs="Arial"/>
          <w:bCs/>
          <w:i/>
          <w:lang w:val="es-AR" w:eastAsia="es-ES"/>
        </w:rPr>
        <w:t>Contabilidad General</w:t>
      </w:r>
      <w:r w:rsidR="003D2EB4">
        <w:rPr>
          <w:rFonts w:ascii="Arial" w:eastAsia="Times New Roman" w:hAnsi="Arial" w:cs="Arial"/>
          <w:bCs/>
          <w:lang w:val="es-AR" w:eastAsia="es-ES"/>
        </w:rPr>
        <w:t xml:space="preserve">, todas correspondientes a </w:t>
      </w:r>
      <w:proofErr w:type="spellStart"/>
      <w:r w:rsidR="003D2EB4">
        <w:rPr>
          <w:rFonts w:ascii="Arial" w:eastAsia="Times New Roman" w:hAnsi="Arial" w:cs="Arial"/>
          <w:bCs/>
          <w:lang w:val="es-AR" w:eastAsia="es-ES"/>
        </w:rPr>
        <w:t>LAA</w:t>
      </w:r>
      <w:proofErr w:type="spellEnd"/>
      <w:r w:rsidR="003D2EB4">
        <w:rPr>
          <w:rFonts w:ascii="Arial" w:eastAsia="Times New Roman" w:hAnsi="Arial" w:cs="Arial"/>
          <w:bCs/>
          <w:lang w:val="es-AR" w:eastAsia="es-ES"/>
        </w:rPr>
        <w:t>.</w:t>
      </w:r>
    </w:p>
    <w:p w14:paraId="2958CD65" w14:textId="4255CC9D" w:rsidR="001F0D62" w:rsidRDefault="00C93F98" w:rsidP="009446A0">
      <w:pPr>
        <w:ind w:left="-284" w:right="-1" w:firstLine="710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Cs/>
          <w:lang w:val="es-AR" w:eastAsia="es-ES"/>
        </w:rPr>
        <w:t xml:space="preserve">Que </w:t>
      </w:r>
      <w:r w:rsidR="001F0D62">
        <w:rPr>
          <w:rFonts w:ascii="Arial" w:eastAsia="Times New Roman" w:hAnsi="Arial" w:cs="Arial"/>
          <w:bCs/>
          <w:lang w:val="es-AR" w:eastAsia="es-ES"/>
        </w:rPr>
        <w:t xml:space="preserve">a fs. 26, consta informe del </w:t>
      </w:r>
      <w:r>
        <w:rPr>
          <w:rFonts w:ascii="Arial" w:eastAsia="Times New Roman" w:hAnsi="Arial" w:cs="Arial"/>
          <w:bCs/>
          <w:lang w:val="es-AR" w:eastAsia="es-ES"/>
        </w:rPr>
        <w:t>Secretario Académico, Ing. Emiliano David,</w:t>
      </w:r>
      <w:r w:rsidR="001F0D62">
        <w:rPr>
          <w:rFonts w:ascii="Arial" w:eastAsia="Times New Roman" w:hAnsi="Arial" w:cs="Arial"/>
          <w:bCs/>
          <w:lang w:val="es-AR" w:eastAsia="es-ES"/>
        </w:rPr>
        <w:t xml:space="preserve"> donde se detalla la propuesta presentada y el balance presupuestario para llevarla a cabo.</w:t>
      </w:r>
    </w:p>
    <w:p w14:paraId="16A68846" w14:textId="77777777" w:rsidR="006C0E6D" w:rsidRDefault="001F0D62" w:rsidP="009446A0">
      <w:pPr>
        <w:ind w:left="-284" w:right="-1" w:firstLine="710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Cs/>
          <w:lang w:val="es-AR" w:eastAsia="es-ES"/>
        </w:rPr>
        <w:t xml:space="preserve">Que la Comisión de Asuntos Académicos sugirió aprobar el </w:t>
      </w:r>
      <w:r w:rsidR="006C0E6D">
        <w:rPr>
          <w:rFonts w:ascii="Arial" w:eastAsia="Times New Roman" w:hAnsi="Arial" w:cs="Arial"/>
          <w:bCs/>
          <w:lang w:val="es-AR" w:eastAsia="es-ES"/>
        </w:rPr>
        <w:t xml:space="preserve">llamado a concurso para la cobertura de los cargos propuestos. </w:t>
      </w:r>
    </w:p>
    <w:p w14:paraId="5BBC0F31" w14:textId="7787D0CE" w:rsidR="00D61042" w:rsidRDefault="006C0E6D" w:rsidP="009446A0">
      <w:pPr>
        <w:ind w:left="-284" w:right="-1" w:firstLine="710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Cs/>
          <w:lang w:val="es-AR" w:eastAsia="es-ES"/>
        </w:rPr>
        <w:t>Que el Consejo Académico, en reunión  plenaria del día de la fecha, aprobó el dictamen de comisión y la propuesta de jurados alumnos y graduados.</w:t>
      </w:r>
      <w:r w:rsidR="00C93F98">
        <w:rPr>
          <w:rFonts w:ascii="Arial" w:eastAsia="Times New Roman" w:hAnsi="Arial" w:cs="Arial"/>
          <w:bCs/>
          <w:lang w:val="es-AR" w:eastAsia="es-ES"/>
        </w:rPr>
        <w:t xml:space="preserve"> </w:t>
      </w:r>
      <w:r w:rsidR="001F0D62">
        <w:rPr>
          <w:rFonts w:ascii="Arial" w:eastAsia="Times New Roman" w:hAnsi="Arial" w:cs="Arial"/>
          <w:bCs/>
          <w:lang w:val="es-AR" w:eastAsia="es-ES"/>
        </w:rPr>
        <w:t xml:space="preserve"> </w:t>
      </w:r>
    </w:p>
    <w:p w14:paraId="60CB8D7B" w14:textId="1128B96F" w:rsidR="00675251" w:rsidRDefault="00D61042" w:rsidP="0084609F">
      <w:pPr>
        <w:ind w:left="-284" w:right="-1" w:firstLine="710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val="es-AR" w:eastAsia="es-ES"/>
        </w:rPr>
        <w:t xml:space="preserve">Que </w:t>
      </w:r>
      <w:r w:rsidR="00B126DA" w:rsidRPr="00B126DA">
        <w:rPr>
          <w:rFonts w:ascii="Arial" w:eastAsia="Times New Roman" w:hAnsi="Arial" w:cs="Arial"/>
          <w:bCs/>
          <w:lang w:val="es-AR" w:eastAsia="es-ES"/>
        </w:rPr>
        <w:t xml:space="preserve">este llamado a concurso se sustanciará </w:t>
      </w:r>
      <w:r w:rsidR="00B126DA">
        <w:rPr>
          <w:rFonts w:ascii="Arial" w:eastAsia="Times New Roman" w:hAnsi="Arial" w:cs="Arial"/>
          <w:bCs/>
          <w:lang w:val="es-AR" w:eastAsia="es-ES"/>
        </w:rPr>
        <w:t xml:space="preserve">en el marco de lo dispuesto por el </w:t>
      </w:r>
      <w:r w:rsidR="00B126DA" w:rsidRPr="00B126DA">
        <w:rPr>
          <w:rFonts w:ascii="Arial" w:eastAsia="Times New Roman" w:hAnsi="Arial" w:cs="Arial"/>
          <w:bCs/>
          <w:lang w:val="es-AR" w:eastAsia="es-ES"/>
        </w:rPr>
        <w:t>Acta Paritaria Nº 46 de la Comisión Negociadora de Nivel Particular</w:t>
      </w:r>
      <w:r w:rsidR="00B126DA">
        <w:rPr>
          <w:rFonts w:ascii="Arial" w:eastAsia="Times New Roman" w:hAnsi="Arial" w:cs="Arial"/>
          <w:bCs/>
          <w:lang w:val="es-AR" w:eastAsia="es-ES"/>
        </w:rPr>
        <w:t xml:space="preserve">, </w:t>
      </w:r>
      <w:r w:rsidR="00B126DA" w:rsidRPr="00B126DA">
        <w:rPr>
          <w:rFonts w:ascii="Arial" w:eastAsia="Times New Roman" w:hAnsi="Arial" w:cs="Arial"/>
          <w:bCs/>
          <w:lang w:val="es-AR" w:eastAsia="es-ES"/>
        </w:rPr>
        <w:t xml:space="preserve">ratificada por </w:t>
      </w:r>
      <w:proofErr w:type="spellStart"/>
      <w:r w:rsidR="00B126DA" w:rsidRPr="00B126DA">
        <w:rPr>
          <w:rFonts w:ascii="Arial" w:eastAsia="Times New Roman" w:hAnsi="Arial" w:cs="Arial"/>
          <w:bCs/>
          <w:lang w:val="es-AR" w:eastAsia="es-ES"/>
        </w:rPr>
        <w:t>OCS</w:t>
      </w:r>
      <w:proofErr w:type="spellEnd"/>
      <w:r w:rsidR="00B126DA" w:rsidRPr="00B126DA">
        <w:rPr>
          <w:rFonts w:ascii="Arial" w:eastAsia="Times New Roman" w:hAnsi="Arial" w:cs="Arial"/>
          <w:bCs/>
          <w:lang w:val="es-AR" w:eastAsia="es-ES"/>
        </w:rPr>
        <w:t xml:space="preserve"> Nº 5567/2024 y la</w:t>
      </w:r>
      <w:r w:rsidR="00B126DA" w:rsidRPr="00B126DA">
        <w:rPr>
          <w:rFonts w:ascii="Arial" w:eastAsia="Times New Roman" w:hAnsi="Arial" w:cs="Arial"/>
          <w:bCs/>
          <w:lang w:eastAsia="es-ES"/>
        </w:rPr>
        <w:t xml:space="preserve"> </w:t>
      </w:r>
      <w:r w:rsidR="00B126DA">
        <w:rPr>
          <w:rFonts w:ascii="Arial" w:eastAsia="Times New Roman" w:hAnsi="Arial" w:cs="Arial"/>
          <w:bCs/>
          <w:lang w:eastAsia="es-ES"/>
        </w:rPr>
        <w:t>RCA Nº 232/2025.</w:t>
      </w:r>
    </w:p>
    <w:p w14:paraId="625EA10D" w14:textId="1B1CE512" w:rsidR="00B126DA" w:rsidRDefault="00B126DA" w:rsidP="0084609F">
      <w:pPr>
        <w:ind w:left="-284" w:right="-1" w:firstLine="710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 xml:space="preserve">Que la reserva presupuestaria </w:t>
      </w:r>
      <w:r w:rsidR="00AC36A4">
        <w:rPr>
          <w:rFonts w:ascii="Arial" w:eastAsia="Times New Roman" w:hAnsi="Arial" w:cs="Arial"/>
          <w:bCs/>
          <w:lang w:eastAsia="es-ES"/>
        </w:rPr>
        <w:t xml:space="preserve">para dar curso a este llamado fue tramitada por </w:t>
      </w:r>
      <w:r w:rsidR="00AC36A4" w:rsidRPr="00AC36A4">
        <w:rPr>
          <w:rFonts w:ascii="Arial" w:eastAsia="Times New Roman" w:hAnsi="Arial" w:cs="Arial"/>
          <w:bCs/>
          <w:lang w:eastAsia="es-ES"/>
        </w:rPr>
        <w:t>TICKET AGRO 000</w:t>
      </w:r>
      <w:r w:rsidR="00AC36A4">
        <w:rPr>
          <w:rFonts w:ascii="Arial" w:eastAsia="Times New Roman" w:hAnsi="Arial" w:cs="Arial"/>
          <w:bCs/>
          <w:lang w:eastAsia="es-ES"/>
        </w:rPr>
        <w:t>126/2025 y TICKET AGRO 000127/2025</w:t>
      </w:r>
      <w:r w:rsidR="00AC36A4" w:rsidRPr="00AC36A4">
        <w:rPr>
          <w:rFonts w:ascii="Arial" w:eastAsia="Times New Roman" w:hAnsi="Arial" w:cs="Arial"/>
          <w:bCs/>
          <w:lang w:eastAsia="es-ES"/>
        </w:rPr>
        <w:t>.</w:t>
      </w:r>
    </w:p>
    <w:p w14:paraId="33D51282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1033C631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2D470BC9" w14:textId="77777777" w:rsidR="00522DD8" w:rsidRDefault="00522DD8" w:rsidP="003D2EB4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199BEA86" w14:textId="77777777" w:rsidR="00522DD8" w:rsidRDefault="00522DD8" w:rsidP="003D2EB4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692F6986" w14:textId="77777777" w:rsidR="003D2EB4" w:rsidRPr="00564655" w:rsidRDefault="003D2EB4" w:rsidP="003D2EB4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29 de 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5AF02281" w14:textId="77777777" w:rsidR="003D2EB4" w:rsidRPr="00564655" w:rsidRDefault="003D2EB4" w:rsidP="003D2EB4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49688D1F" w14:textId="77777777" w:rsidR="003D2EB4" w:rsidRDefault="003D2EB4" w:rsidP="003D2EB4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257/</w:t>
      </w:r>
      <w:r w:rsidRPr="00564655">
        <w:rPr>
          <w:rFonts w:ascii="Arial" w:eastAsia="Arial" w:hAnsi="Arial" w:cs="Arial"/>
          <w:b/>
        </w:rPr>
        <w:t>2025</w:t>
      </w:r>
    </w:p>
    <w:p w14:paraId="2DBAA665" w14:textId="77777777" w:rsidR="00D44D49" w:rsidRDefault="00D44D49" w:rsidP="003D2EB4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3307AFA" w14:textId="77777777" w:rsidR="00D44D49" w:rsidRDefault="00D44D49" w:rsidP="003D2EB4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5763E0F9" w14:textId="77777777" w:rsidR="00D44D49" w:rsidRPr="003B39BB" w:rsidRDefault="00D44D49" w:rsidP="00D44D49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F52315">
        <w:rPr>
          <w:rFonts w:ascii="Arial" w:eastAsia="Times New Roman" w:hAnsi="Arial" w:cs="Arial"/>
          <w:bCs/>
          <w:lang w:eastAsia="es-ES"/>
        </w:rPr>
        <w:t>Que esta Resolución se dicta “ad-referéndum” del CONSEJO SUPERIOR.</w:t>
      </w:r>
    </w:p>
    <w:p w14:paraId="55EAAA9A" w14:textId="77777777" w:rsidR="00D44D49" w:rsidRPr="00564655" w:rsidRDefault="00D44D49" w:rsidP="003D2EB4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</w:rPr>
      </w:pPr>
    </w:p>
    <w:p w14:paraId="38183001" w14:textId="38FBA9A8" w:rsidR="003D2EB4" w:rsidRDefault="00561587" w:rsidP="003D2EB4">
      <w:pPr>
        <w:spacing w:line="240" w:lineRule="auto"/>
        <w:ind w:left="-284" w:right="-1" w:firstLine="709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P</w:t>
      </w:r>
      <w:r w:rsidR="00D227B7" w:rsidRPr="00F25474">
        <w:rPr>
          <w:rFonts w:ascii="Arial" w:eastAsia="Times New Roman" w:hAnsi="Arial" w:cs="Arial"/>
          <w:b/>
          <w:bCs/>
          <w:lang w:eastAsia="es-ES"/>
        </w:rPr>
        <w:t>or ello,</w:t>
      </w:r>
      <w:r w:rsidR="00D227B7" w:rsidRPr="00A70E4B">
        <w:rPr>
          <w:rFonts w:ascii="Arial" w:eastAsia="Times New Roman" w:hAnsi="Arial" w:cs="Arial"/>
          <w:bCs/>
          <w:lang w:eastAsia="es-ES"/>
        </w:rPr>
        <w:t xml:space="preserve"> en uso de las atribuciones conferidas por el Estatuto de la Universidad, aprobado por Resolución Ministerial Nº 2672/84 y modificado por la Honorable Asamblea Universitaria,</w:t>
      </w:r>
    </w:p>
    <w:p w14:paraId="12F664E4" w14:textId="77777777" w:rsidR="003D2EB4" w:rsidRDefault="003D2EB4" w:rsidP="00D227B7">
      <w:pPr>
        <w:spacing w:after="0" w:line="240" w:lineRule="auto"/>
        <w:ind w:left="-284" w:right="-1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39CBC23B" w14:textId="77777777" w:rsidR="00D227B7" w:rsidRPr="00A70E4B" w:rsidRDefault="00D227B7" w:rsidP="00D227B7">
      <w:pPr>
        <w:spacing w:after="0" w:line="240" w:lineRule="auto"/>
        <w:ind w:left="-284" w:right="-1"/>
        <w:jc w:val="center"/>
        <w:rPr>
          <w:rFonts w:ascii="Arial" w:eastAsia="Times New Roman" w:hAnsi="Arial" w:cs="Arial"/>
          <w:b/>
          <w:bCs/>
          <w:lang w:eastAsia="es-ES"/>
        </w:rPr>
      </w:pPr>
      <w:r w:rsidRPr="00A70E4B">
        <w:rPr>
          <w:rFonts w:ascii="Arial" w:eastAsia="Times New Roman" w:hAnsi="Arial" w:cs="Arial"/>
          <w:b/>
          <w:bCs/>
          <w:lang w:eastAsia="es-ES"/>
        </w:rPr>
        <w:t>EL CONSEJO ACADÉMICO DE LA FACULTAD DE AGRONOMÍA</w:t>
      </w:r>
    </w:p>
    <w:p w14:paraId="58E73217" w14:textId="77777777" w:rsidR="00D227B7" w:rsidRPr="00A70E4B" w:rsidRDefault="00D227B7" w:rsidP="00D227B7">
      <w:pPr>
        <w:spacing w:after="0" w:line="240" w:lineRule="auto"/>
        <w:ind w:left="-284" w:right="-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r w:rsidRPr="00A70E4B">
        <w:rPr>
          <w:rFonts w:ascii="Arial" w:eastAsia="Times New Roman" w:hAnsi="Arial" w:cs="Arial"/>
          <w:b/>
          <w:bCs/>
          <w:lang w:eastAsia="es-ES"/>
        </w:rPr>
        <w:t>DE LA UNIVERSIDAD NACIONAL DEL CENTRO DE LA PROVINCIA DE BUENOS AIRES</w:t>
      </w:r>
    </w:p>
    <w:p w14:paraId="38798255" w14:textId="77777777" w:rsidR="00D227B7" w:rsidRDefault="00D227B7" w:rsidP="00D227B7">
      <w:pPr>
        <w:spacing w:after="0" w:line="240" w:lineRule="auto"/>
        <w:ind w:left="-284" w:right="-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r w:rsidRPr="00A70E4B">
        <w:rPr>
          <w:rFonts w:ascii="Arial" w:eastAsia="Times New Roman" w:hAnsi="Arial" w:cs="Arial"/>
          <w:b/>
          <w:bCs/>
          <w:u w:val="single"/>
          <w:lang w:eastAsia="es-ES"/>
        </w:rPr>
        <w:t>R E S U E L V E</w:t>
      </w:r>
    </w:p>
    <w:p w14:paraId="2889D8E3" w14:textId="77777777" w:rsidR="00D227B7" w:rsidRDefault="00D227B7" w:rsidP="00D227B7">
      <w:pPr>
        <w:spacing w:after="0" w:line="240" w:lineRule="auto"/>
        <w:ind w:left="-284" w:right="-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7D5DBA6B" w14:textId="1625964E" w:rsidR="008104F4" w:rsidRDefault="00D227B7" w:rsidP="008104F4">
      <w:pPr>
        <w:ind w:left="-284" w:right="-1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  <w:r>
        <w:rPr>
          <w:rFonts w:ascii="Arial" w:eastAsia="Times New Roman" w:hAnsi="Arial" w:cs="Arial"/>
          <w:b/>
          <w:bCs/>
          <w:u w:val="single"/>
          <w:lang w:eastAsia="es-ES"/>
        </w:rPr>
        <w:t>ARTÍCULO 1</w:t>
      </w:r>
      <w:r w:rsidRPr="00A70E4B">
        <w:rPr>
          <w:rFonts w:ascii="Arial" w:eastAsia="Times New Roman" w:hAnsi="Arial" w:cs="Arial"/>
          <w:b/>
          <w:bCs/>
          <w:u w:val="single"/>
          <w:lang w:eastAsia="es-ES"/>
        </w:rPr>
        <w:t>º</w:t>
      </w:r>
      <w:r w:rsidRPr="00A70E4B">
        <w:rPr>
          <w:rFonts w:ascii="Arial" w:eastAsia="Times New Roman" w:hAnsi="Arial" w:cs="Arial"/>
          <w:b/>
          <w:bCs/>
          <w:lang w:eastAsia="es-ES"/>
        </w:rPr>
        <w:t xml:space="preserve">: </w:t>
      </w:r>
      <w:r w:rsidR="00C74C64" w:rsidRPr="00C74C64">
        <w:rPr>
          <w:rFonts w:ascii="Arial" w:eastAsia="Times New Roman" w:hAnsi="Arial" w:cs="Arial"/>
          <w:bCs/>
          <w:lang w:eastAsia="es-ES"/>
        </w:rPr>
        <w:t>Aprobar</w:t>
      </w:r>
      <w:r w:rsidR="00C74C64">
        <w:rPr>
          <w:rFonts w:ascii="Arial" w:eastAsia="Times New Roman" w:hAnsi="Arial" w:cs="Arial"/>
          <w:bCs/>
          <w:lang w:eastAsia="es-ES"/>
        </w:rPr>
        <w:t xml:space="preserve"> “Ad Referéndum” del Consejo Superior el </w:t>
      </w:r>
      <w:r w:rsidR="00C74C64" w:rsidRPr="00763C5A">
        <w:rPr>
          <w:rFonts w:ascii="Arial" w:eastAsia="Times New Roman" w:hAnsi="Arial" w:cs="Arial"/>
          <w:b/>
          <w:bCs/>
          <w:lang w:eastAsia="es-ES"/>
        </w:rPr>
        <w:t xml:space="preserve">Llamado a Concurso </w:t>
      </w:r>
      <w:r w:rsidR="00C74C64" w:rsidRPr="00C74C64">
        <w:rPr>
          <w:rFonts w:ascii="Arial" w:eastAsia="Times New Roman" w:hAnsi="Arial" w:cs="Arial"/>
          <w:b/>
          <w:bCs/>
          <w:lang w:eastAsia="es-ES"/>
        </w:rPr>
        <w:t xml:space="preserve">en el marco de Carrera Docente </w:t>
      </w:r>
      <w:r w:rsidR="00C74C64" w:rsidRPr="00763C5A">
        <w:rPr>
          <w:rFonts w:ascii="Arial" w:eastAsia="Times New Roman" w:hAnsi="Arial" w:cs="Arial"/>
          <w:b/>
          <w:bCs/>
          <w:lang w:eastAsia="es-ES"/>
        </w:rPr>
        <w:t xml:space="preserve">de </w:t>
      </w:r>
      <w:r w:rsidR="00C74C64">
        <w:rPr>
          <w:rFonts w:ascii="Arial" w:eastAsia="Times New Roman" w:hAnsi="Arial" w:cs="Arial"/>
          <w:b/>
          <w:bCs/>
          <w:lang w:eastAsia="es-ES"/>
        </w:rPr>
        <w:t>dos (2)</w:t>
      </w:r>
      <w:r w:rsidR="00C74C64" w:rsidRPr="00763C5A">
        <w:rPr>
          <w:rFonts w:ascii="Arial" w:eastAsia="Times New Roman" w:hAnsi="Arial" w:cs="Arial"/>
          <w:b/>
          <w:bCs/>
          <w:lang w:eastAsia="es-ES"/>
        </w:rPr>
        <w:t xml:space="preserve"> cargo</w:t>
      </w:r>
      <w:r w:rsidR="00C74C64">
        <w:rPr>
          <w:rFonts w:ascii="Arial" w:eastAsia="Times New Roman" w:hAnsi="Arial" w:cs="Arial"/>
          <w:b/>
          <w:bCs/>
          <w:lang w:eastAsia="es-ES"/>
        </w:rPr>
        <w:t>s</w:t>
      </w:r>
      <w:r w:rsidR="00C74C64" w:rsidRPr="00763C5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D44D49" w:rsidRPr="00D44D49">
        <w:rPr>
          <w:rFonts w:ascii="Arial" w:eastAsia="Times New Roman" w:hAnsi="Arial" w:cs="Arial"/>
          <w:b/>
          <w:bCs/>
          <w:lang w:eastAsia="es-ES"/>
        </w:rPr>
        <w:t xml:space="preserve">de Ayudantes Diplomados Ordinarios </w:t>
      </w:r>
      <w:r w:rsidR="00C74C64" w:rsidRPr="00763C5A">
        <w:rPr>
          <w:rFonts w:ascii="Arial" w:eastAsia="Times New Roman" w:hAnsi="Arial" w:cs="Arial"/>
          <w:b/>
          <w:bCs/>
          <w:lang w:eastAsia="es-ES"/>
        </w:rPr>
        <w:t>de la Facultad de Agronomía de la Universidad Nacional del Centro de la Provincia de Buenos Aires</w:t>
      </w:r>
      <w:r w:rsidR="00C74C64">
        <w:rPr>
          <w:rFonts w:ascii="Arial" w:eastAsia="Times New Roman" w:hAnsi="Arial" w:cs="Arial"/>
          <w:bCs/>
          <w:lang w:eastAsia="es-ES"/>
        </w:rPr>
        <w:t xml:space="preserve">, </w:t>
      </w:r>
      <w:r w:rsidR="00D44D49" w:rsidRPr="00763C5A">
        <w:rPr>
          <w:rFonts w:ascii="Arial" w:eastAsia="Times New Roman" w:hAnsi="Arial" w:cs="Arial"/>
          <w:bCs/>
          <w:lang w:eastAsia="es-ES"/>
        </w:rPr>
        <w:t xml:space="preserve">en el </w:t>
      </w:r>
      <w:r w:rsidR="00D44D49" w:rsidRPr="00763C5A">
        <w:rPr>
          <w:rFonts w:ascii="Arial" w:eastAsia="Times New Roman" w:hAnsi="Arial" w:cs="Arial"/>
          <w:b/>
          <w:bCs/>
          <w:i/>
          <w:lang w:eastAsia="es-ES"/>
        </w:rPr>
        <w:t xml:space="preserve">Departamento de </w:t>
      </w:r>
      <w:r w:rsidR="00D44D49">
        <w:rPr>
          <w:rFonts w:ascii="Arial" w:eastAsia="Times New Roman" w:hAnsi="Arial" w:cs="Arial"/>
          <w:b/>
          <w:bCs/>
          <w:i/>
          <w:lang w:eastAsia="es-ES"/>
        </w:rPr>
        <w:t>Economía y Ciencias Sociales,</w:t>
      </w:r>
      <w:r w:rsidR="00D44D49">
        <w:rPr>
          <w:rFonts w:ascii="Arial" w:eastAsia="Times New Roman" w:hAnsi="Arial" w:cs="Arial"/>
          <w:bCs/>
          <w:lang w:eastAsia="es-ES"/>
        </w:rPr>
        <w:t xml:space="preserve"> </w:t>
      </w:r>
      <w:r w:rsidR="00C74C64">
        <w:rPr>
          <w:rFonts w:ascii="Arial" w:eastAsia="Times New Roman" w:hAnsi="Arial" w:cs="Arial"/>
          <w:bCs/>
          <w:lang w:eastAsia="es-ES"/>
        </w:rPr>
        <w:t>de acuerdo a detalle obrante en Anexo I y II de la presente Resolución.-</w:t>
      </w:r>
    </w:p>
    <w:p w14:paraId="5216BBD5" w14:textId="3BCD186C" w:rsidR="00D44D49" w:rsidRPr="00D44D49" w:rsidRDefault="00D227B7" w:rsidP="00D44D49">
      <w:pPr>
        <w:ind w:left="-284"/>
        <w:jc w:val="both"/>
        <w:rPr>
          <w:rFonts w:ascii="Arial" w:eastAsia="Times New Roman" w:hAnsi="Arial" w:cs="Arial"/>
          <w:bCs/>
          <w:lang w:val="es-AR" w:eastAsia="es-ES"/>
        </w:rPr>
      </w:pPr>
      <w:r>
        <w:rPr>
          <w:rFonts w:ascii="Arial" w:eastAsia="Times New Roman" w:hAnsi="Arial" w:cs="Arial"/>
          <w:b/>
          <w:bCs/>
          <w:u w:val="single"/>
          <w:lang w:eastAsia="es-ES"/>
        </w:rPr>
        <w:t>ARTÍCULO 2</w:t>
      </w:r>
      <w:r w:rsidRPr="00A70E4B">
        <w:rPr>
          <w:rFonts w:ascii="Arial" w:eastAsia="Times New Roman" w:hAnsi="Arial" w:cs="Arial"/>
          <w:b/>
          <w:bCs/>
          <w:u w:val="single"/>
          <w:lang w:eastAsia="es-ES"/>
        </w:rPr>
        <w:t>º</w:t>
      </w:r>
      <w:r w:rsidRPr="00A70E4B">
        <w:rPr>
          <w:rFonts w:ascii="Arial" w:eastAsia="Times New Roman" w:hAnsi="Arial" w:cs="Arial"/>
          <w:b/>
          <w:bCs/>
          <w:lang w:eastAsia="es-ES"/>
        </w:rPr>
        <w:t>:</w:t>
      </w:r>
      <w:r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D44D49" w:rsidRPr="00D44D49">
        <w:rPr>
          <w:rFonts w:ascii="Arial" w:eastAsia="Times New Roman" w:hAnsi="Arial" w:cs="Arial"/>
          <w:bCs/>
          <w:lang w:eastAsia="es-ES"/>
        </w:rPr>
        <w:t>Aprobar que las designaciones resultantes de la sustanciación de</w:t>
      </w:r>
      <w:r w:rsidR="00D44D49">
        <w:rPr>
          <w:rFonts w:ascii="Arial" w:eastAsia="Times New Roman" w:hAnsi="Arial" w:cs="Arial"/>
          <w:bCs/>
          <w:lang w:eastAsia="es-ES"/>
        </w:rPr>
        <w:t>l llamado aprobado por</w:t>
      </w:r>
      <w:r w:rsidR="00D44D49" w:rsidRPr="00D44D49">
        <w:rPr>
          <w:rFonts w:ascii="Arial" w:eastAsia="Times New Roman" w:hAnsi="Arial" w:cs="Arial"/>
          <w:bCs/>
          <w:lang w:eastAsia="es-ES"/>
        </w:rPr>
        <w:t xml:space="preserve"> Art. 1°) de la presente Resolución, sea</w:t>
      </w:r>
      <w:r w:rsidR="00D44D49">
        <w:rPr>
          <w:rFonts w:ascii="Arial" w:eastAsia="Times New Roman" w:hAnsi="Arial" w:cs="Arial"/>
          <w:bCs/>
          <w:lang w:eastAsia="es-ES"/>
        </w:rPr>
        <w:t>n</w:t>
      </w:r>
      <w:r w:rsidR="00D44D49" w:rsidRPr="00D44D49">
        <w:rPr>
          <w:rFonts w:ascii="Arial" w:eastAsia="Times New Roman" w:hAnsi="Arial" w:cs="Arial"/>
          <w:bCs/>
          <w:lang w:eastAsia="es-ES"/>
        </w:rPr>
        <w:t xml:space="preserve"> financiada</w:t>
      </w:r>
      <w:r w:rsidR="00D44D49">
        <w:rPr>
          <w:rFonts w:ascii="Arial" w:eastAsia="Times New Roman" w:hAnsi="Arial" w:cs="Arial"/>
          <w:bCs/>
          <w:lang w:eastAsia="es-ES"/>
        </w:rPr>
        <w:t>s</w:t>
      </w:r>
      <w:r w:rsidR="00D44D49" w:rsidRPr="00D44D49">
        <w:rPr>
          <w:rFonts w:ascii="Arial" w:eastAsia="Times New Roman" w:hAnsi="Arial" w:cs="Arial"/>
          <w:bCs/>
          <w:lang w:eastAsia="es-ES"/>
        </w:rPr>
        <w:t xml:space="preserve"> con fondos provenientes de </w:t>
      </w:r>
      <w:r w:rsidR="00D44D49" w:rsidRPr="00D44D49">
        <w:rPr>
          <w:rFonts w:ascii="Arial" w:eastAsia="Times New Roman" w:hAnsi="Arial" w:cs="Arial"/>
          <w:bCs/>
          <w:i/>
          <w:iCs/>
          <w:lang w:eastAsia="es-ES"/>
        </w:rPr>
        <w:t>Fuente 11 – Presupuesto ordinario de la Facultad de Agronomía</w:t>
      </w:r>
      <w:r w:rsidR="00D44D49" w:rsidRPr="00D44D49">
        <w:rPr>
          <w:rFonts w:ascii="Arial" w:eastAsia="Times New Roman" w:hAnsi="Arial" w:cs="Arial"/>
          <w:bCs/>
          <w:lang w:eastAsia="es-ES"/>
        </w:rPr>
        <w:t>, (TICKET AGRO 0001</w:t>
      </w:r>
      <w:r w:rsidR="00D44D49">
        <w:rPr>
          <w:rFonts w:ascii="Arial" w:eastAsia="Times New Roman" w:hAnsi="Arial" w:cs="Arial"/>
          <w:bCs/>
          <w:lang w:eastAsia="es-ES"/>
        </w:rPr>
        <w:t>26</w:t>
      </w:r>
      <w:r w:rsidR="00D44D49" w:rsidRPr="00D44D49">
        <w:rPr>
          <w:rFonts w:ascii="Arial" w:eastAsia="Times New Roman" w:hAnsi="Arial" w:cs="Arial"/>
          <w:bCs/>
          <w:lang w:eastAsia="es-ES"/>
        </w:rPr>
        <w:t>/202</w:t>
      </w:r>
      <w:r w:rsidR="00D44D49">
        <w:rPr>
          <w:rFonts w:ascii="Arial" w:eastAsia="Times New Roman" w:hAnsi="Arial" w:cs="Arial"/>
          <w:bCs/>
          <w:lang w:eastAsia="es-ES"/>
        </w:rPr>
        <w:t>5 y</w:t>
      </w:r>
      <w:r w:rsidR="00D44D49" w:rsidRPr="00D44D49">
        <w:rPr>
          <w:rFonts w:ascii="Arial" w:eastAsia="Times New Roman" w:hAnsi="Arial" w:cs="Arial"/>
          <w:bCs/>
          <w:lang w:eastAsia="es-ES"/>
        </w:rPr>
        <w:t xml:space="preserve"> TICKET AGRO 000</w:t>
      </w:r>
      <w:r w:rsidR="00D44D49">
        <w:rPr>
          <w:rFonts w:ascii="Arial" w:eastAsia="Times New Roman" w:hAnsi="Arial" w:cs="Arial"/>
          <w:bCs/>
          <w:lang w:eastAsia="es-ES"/>
        </w:rPr>
        <w:t>127</w:t>
      </w:r>
      <w:r w:rsidR="00D44D49" w:rsidRPr="00D44D49">
        <w:rPr>
          <w:rFonts w:ascii="Arial" w:eastAsia="Times New Roman" w:hAnsi="Arial" w:cs="Arial"/>
          <w:bCs/>
          <w:lang w:eastAsia="es-ES"/>
        </w:rPr>
        <w:t>/202</w:t>
      </w:r>
      <w:r w:rsidR="00D44D49">
        <w:rPr>
          <w:rFonts w:ascii="Arial" w:eastAsia="Times New Roman" w:hAnsi="Arial" w:cs="Arial"/>
          <w:bCs/>
          <w:lang w:eastAsia="es-ES"/>
        </w:rPr>
        <w:t>5</w:t>
      </w:r>
      <w:r w:rsidR="00D44D49" w:rsidRPr="00D44D49">
        <w:rPr>
          <w:rFonts w:ascii="Arial" w:eastAsia="Times New Roman" w:hAnsi="Arial" w:cs="Arial"/>
          <w:bCs/>
          <w:lang w:eastAsia="es-ES"/>
        </w:rPr>
        <w:t>)</w:t>
      </w:r>
      <w:r w:rsidR="001D4C3E">
        <w:rPr>
          <w:rFonts w:ascii="Arial" w:eastAsia="Times New Roman" w:hAnsi="Arial" w:cs="Arial"/>
          <w:bCs/>
          <w:lang w:eastAsia="es-ES"/>
        </w:rPr>
        <w:t>.-</w:t>
      </w:r>
    </w:p>
    <w:p w14:paraId="4D30C633" w14:textId="77777777" w:rsidR="00D44D49" w:rsidRPr="00D44D49" w:rsidRDefault="00D44D49" w:rsidP="00D44D49">
      <w:pPr>
        <w:ind w:left="-284"/>
        <w:jc w:val="both"/>
        <w:rPr>
          <w:rFonts w:ascii="Arial" w:eastAsia="Times New Roman" w:hAnsi="Arial" w:cs="Arial"/>
          <w:bCs/>
          <w:lang w:eastAsia="es-ES"/>
        </w:rPr>
      </w:pPr>
      <w:r w:rsidRPr="00D44D49">
        <w:rPr>
          <w:rFonts w:ascii="Arial" w:eastAsia="Times New Roman" w:hAnsi="Arial" w:cs="Arial"/>
          <w:b/>
          <w:bCs/>
          <w:u w:val="single"/>
          <w:lang w:eastAsia="es-ES"/>
        </w:rPr>
        <w:t>ARTÍCULO 3°</w:t>
      </w:r>
      <w:r w:rsidRPr="00D44D49">
        <w:rPr>
          <w:rFonts w:ascii="Arial" w:eastAsia="Times New Roman" w:hAnsi="Arial" w:cs="Arial"/>
          <w:b/>
          <w:bCs/>
          <w:lang w:eastAsia="es-ES"/>
        </w:rPr>
        <w:t xml:space="preserve">: </w:t>
      </w:r>
      <w:r w:rsidRPr="00D44D49">
        <w:rPr>
          <w:rFonts w:ascii="Arial" w:eastAsia="Times New Roman" w:hAnsi="Arial" w:cs="Arial"/>
          <w:bCs/>
          <w:lang w:eastAsia="es-ES"/>
        </w:rPr>
        <w:t>Registrar, girar copia al CONSEJO SUPERIOR para su tratamiento, comunicar, notificar, publicar  y archivar.-</w:t>
      </w:r>
    </w:p>
    <w:p w14:paraId="0D80DB9E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2375F412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620F4446" w14:textId="77777777" w:rsidR="00D44D49" w:rsidRDefault="00D44D49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7F212ECD" w14:textId="77777777" w:rsidR="00522DD8" w:rsidRDefault="00522DD8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6D845899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0947DCB9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24EB517E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72A20FA9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4E3FABC6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7BAD9BA0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4E383B04" w14:textId="77777777" w:rsidR="00945B6B" w:rsidRDefault="00945B6B" w:rsidP="00DD0281">
      <w:pPr>
        <w:tabs>
          <w:tab w:val="center" w:pos="4819"/>
          <w:tab w:val="right" w:pos="9071"/>
        </w:tabs>
        <w:spacing w:after="0" w:line="240" w:lineRule="auto"/>
        <w:ind w:left="-142" w:right="-1"/>
        <w:jc w:val="center"/>
        <w:rPr>
          <w:rFonts w:ascii="Arial" w:eastAsia="Arial" w:hAnsi="Arial" w:cs="Arial"/>
          <w:b/>
        </w:rPr>
      </w:pPr>
    </w:p>
    <w:p w14:paraId="5E3CE5E3" w14:textId="1515918B" w:rsidR="00945B6B" w:rsidRDefault="00A2057D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  <w:r w:rsidRPr="00901FF2">
        <w:rPr>
          <w:rFonts w:ascii="Arial" w:eastAsia="Arial" w:hAnsi="Arial" w:cs="Arial"/>
        </w:rPr>
        <w:t xml:space="preserve"> </w:t>
      </w:r>
    </w:p>
    <w:p w14:paraId="79A9B0FB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7DF796F9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1E67D029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0FA9788F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7382BA3F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792FFAD8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0B72954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DB954E8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0774F00" w14:textId="77777777" w:rsidR="001D4C3E" w:rsidRPr="00564655" w:rsidRDefault="001D4C3E" w:rsidP="001D4C3E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29 de 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0C1E9C94" w14:textId="77777777" w:rsidR="001D4C3E" w:rsidRPr="00564655" w:rsidRDefault="001D4C3E" w:rsidP="001D4C3E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0D698A9F" w14:textId="77777777" w:rsidR="001D4C3E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257/</w:t>
      </w:r>
      <w:r w:rsidRPr="00564655">
        <w:rPr>
          <w:rFonts w:ascii="Arial" w:eastAsia="Arial" w:hAnsi="Arial" w:cs="Arial"/>
          <w:b/>
        </w:rPr>
        <w:t>2025</w:t>
      </w:r>
    </w:p>
    <w:p w14:paraId="59FB1681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3A171E67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E9CBE61" w14:textId="77777777" w:rsidR="001D4C3E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center"/>
        <w:rPr>
          <w:rFonts w:ascii="Arial" w:eastAsia="Times New Roman" w:hAnsi="Arial" w:cs="Arial"/>
          <w:b/>
          <w:lang w:val="es-AR" w:eastAsia="es-ES"/>
        </w:rPr>
      </w:pPr>
      <w:r w:rsidRPr="00A223FB">
        <w:rPr>
          <w:rFonts w:ascii="Arial" w:eastAsia="Times New Roman" w:hAnsi="Arial" w:cs="Arial"/>
          <w:b/>
          <w:lang w:val="es-AR" w:eastAsia="es-ES"/>
        </w:rPr>
        <w:t>LLAMADO A CONCURSO</w:t>
      </w:r>
      <w:r>
        <w:rPr>
          <w:rFonts w:ascii="Arial" w:eastAsia="Times New Roman" w:hAnsi="Arial" w:cs="Arial"/>
          <w:b/>
          <w:lang w:val="es-AR" w:eastAsia="es-ES"/>
        </w:rPr>
        <w:t>S</w:t>
      </w:r>
      <w:r w:rsidRPr="00A223FB">
        <w:rPr>
          <w:rFonts w:ascii="Arial" w:eastAsia="Times New Roman" w:hAnsi="Arial" w:cs="Arial"/>
          <w:b/>
          <w:lang w:val="es-AR" w:eastAsia="es-ES"/>
        </w:rPr>
        <w:t xml:space="preserve"> DOCENTE</w:t>
      </w:r>
      <w:r>
        <w:rPr>
          <w:rFonts w:ascii="Arial" w:eastAsia="Times New Roman" w:hAnsi="Arial" w:cs="Arial"/>
          <w:b/>
          <w:lang w:val="es-AR" w:eastAsia="es-ES"/>
        </w:rPr>
        <w:t>S</w:t>
      </w:r>
      <w:r w:rsidRPr="00A223FB">
        <w:rPr>
          <w:rFonts w:ascii="Arial" w:eastAsia="Times New Roman" w:hAnsi="Arial" w:cs="Arial"/>
          <w:b/>
          <w:lang w:val="es-AR" w:eastAsia="es-ES"/>
        </w:rPr>
        <w:t xml:space="preserve"> ORDINARIO</w:t>
      </w:r>
      <w:r>
        <w:rPr>
          <w:rFonts w:ascii="Arial" w:eastAsia="Times New Roman" w:hAnsi="Arial" w:cs="Arial"/>
          <w:b/>
          <w:lang w:val="es-AR" w:eastAsia="es-ES"/>
        </w:rPr>
        <w:t>S</w:t>
      </w:r>
    </w:p>
    <w:p w14:paraId="5A90D14D" w14:textId="77777777" w:rsidR="008C1B48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center"/>
        <w:rPr>
          <w:rFonts w:ascii="Arial" w:eastAsia="Times New Roman" w:hAnsi="Arial" w:cs="Arial"/>
          <w:b/>
          <w:lang w:val="es-AR" w:eastAsia="es-ES"/>
        </w:rPr>
      </w:pPr>
      <w:r>
        <w:rPr>
          <w:rFonts w:ascii="Arial" w:eastAsia="Times New Roman" w:hAnsi="Arial" w:cs="Arial"/>
          <w:b/>
          <w:lang w:val="es-AR" w:eastAsia="es-ES"/>
        </w:rPr>
        <w:t xml:space="preserve"> </w:t>
      </w:r>
      <w:r w:rsidR="00A716A5">
        <w:rPr>
          <w:rFonts w:ascii="Arial" w:eastAsia="Times New Roman" w:hAnsi="Arial" w:cs="Arial"/>
          <w:b/>
          <w:lang w:val="es-AR" w:eastAsia="es-ES"/>
        </w:rPr>
        <w:t xml:space="preserve">PARA INGRESO A </w:t>
      </w:r>
      <w:r>
        <w:rPr>
          <w:rFonts w:ascii="Arial" w:eastAsia="Times New Roman" w:hAnsi="Arial" w:cs="Arial"/>
          <w:b/>
          <w:lang w:val="es-AR" w:eastAsia="es-ES"/>
        </w:rPr>
        <w:t>CARRERA DOCENTE</w:t>
      </w:r>
      <w:r w:rsidR="008C1B48">
        <w:rPr>
          <w:rFonts w:ascii="Arial" w:eastAsia="Times New Roman" w:hAnsi="Arial" w:cs="Arial"/>
          <w:b/>
          <w:lang w:val="es-AR" w:eastAsia="es-ES"/>
        </w:rPr>
        <w:t xml:space="preserve"> </w:t>
      </w:r>
    </w:p>
    <w:p w14:paraId="2FB21D2A" w14:textId="7EFD5E89" w:rsidR="001D4C3E" w:rsidRPr="00A223FB" w:rsidRDefault="008C1B48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center"/>
        <w:rPr>
          <w:rFonts w:ascii="Arial" w:eastAsia="Times New Roman" w:hAnsi="Arial" w:cs="Arial"/>
          <w:b/>
          <w:lang w:val="es-AR" w:eastAsia="es-ES"/>
        </w:rPr>
      </w:pPr>
      <w:r>
        <w:rPr>
          <w:rFonts w:ascii="Arial" w:eastAsia="Times New Roman" w:hAnsi="Arial" w:cs="Arial"/>
          <w:b/>
          <w:lang w:val="es-AR" w:eastAsia="es-ES"/>
        </w:rPr>
        <w:t>(</w:t>
      </w:r>
      <w:r w:rsidRPr="008C1B48">
        <w:rPr>
          <w:rFonts w:ascii="Arial" w:eastAsia="Times New Roman" w:hAnsi="Arial" w:cs="Arial"/>
          <w:b/>
          <w:lang w:val="es-AR" w:eastAsia="es-ES"/>
        </w:rPr>
        <w:t xml:space="preserve">Acta Paritaria Nº 46 de la Comisión Negociadora de Nivel Particular, ratificada por </w:t>
      </w:r>
      <w:proofErr w:type="spellStart"/>
      <w:r w:rsidRPr="008C1B48">
        <w:rPr>
          <w:rFonts w:ascii="Arial" w:eastAsia="Times New Roman" w:hAnsi="Arial" w:cs="Arial"/>
          <w:b/>
          <w:lang w:val="es-AR" w:eastAsia="es-ES"/>
        </w:rPr>
        <w:t>OCS</w:t>
      </w:r>
      <w:proofErr w:type="spellEnd"/>
      <w:r w:rsidRPr="008C1B48">
        <w:rPr>
          <w:rFonts w:ascii="Arial" w:eastAsia="Times New Roman" w:hAnsi="Arial" w:cs="Arial"/>
          <w:b/>
          <w:lang w:val="es-AR" w:eastAsia="es-ES"/>
        </w:rPr>
        <w:t xml:space="preserve"> Nº 5567/2024</w:t>
      </w:r>
      <w:r w:rsidR="003872F9">
        <w:rPr>
          <w:rFonts w:ascii="Arial" w:eastAsia="Times New Roman" w:hAnsi="Arial" w:cs="Arial"/>
          <w:b/>
          <w:lang w:val="es-AR" w:eastAsia="es-ES"/>
        </w:rPr>
        <w:t>-RCA Nº</w:t>
      </w:r>
      <w:r w:rsidR="001E4DA2">
        <w:rPr>
          <w:rFonts w:ascii="Arial" w:eastAsia="Times New Roman" w:hAnsi="Arial" w:cs="Arial"/>
          <w:b/>
          <w:lang w:val="es-AR" w:eastAsia="es-ES"/>
        </w:rPr>
        <w:t xml:space="preserve"> </w:t>
      </w:r>
      <w:r w:rsidR="003872F9">
        <w:rPr>
          <w:rFonts w:ascii="Arial" w:eastAsia="Times New Roman" w:hAnsi="Arial" w:cs="Arial"/>
          <w:b/>
          <w:lang w:val="es-AR" w:eastAsia="es-ES"/>
        </w:rPr>
        <w:t>232/2025</w:t>
      </w:r>
      <w:r>
        <w:rPr>
          <w:rFonts w:ascii="Arial" w:eastAsia="Times New Roman" w:hAnsi="Arial" w:cs="Arial"/>
          <w:b/>
          <w:lang w:val="es-AR" w:eastAsia="es-ES"/>
        </w:rPr>
        <w:t>)</w:t>
      </w:r>
    </w:p>
    <w:p w14:paraId="5F158EC6" w14:textId="77777777" w:rsidR="001D4C3E" w:rsidRPr="00A223FB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</w:p>
    <w:p w14:paraId="58F6EAAD" w14:textId="77777777" w:rsidR="00A716A5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  <w:r w:rsidRPr="00A223FB">
        <w:rPr>
          <w:rFonts w:ascii="Arial" w:eastAsia="Times New Roman" w:hAnsi="Arial" w:cs="Arial"/>
          <w:lang w:val="es-AR" w:eastAsia="es-ES"/>
        </w:rPr>
        <w:t xml:space="preserve">Nota: </w:t>
      </w:r>
    </w:p>
    <w:p w14:paraId="59133CD0" w14:textId="4687765D" w:rsidR="001D4C3E" w:rsidRPr="008C1B48" w:rsidRDefault="001D4C3E" w:rsidP="00A716A5">
      <w:pPr>
        <w:pStyle w:val="Prrafodelista"/>
        <w:numPr>
          <w:ilvl w:val="0"/>
          <w:numId w:val="9"/>
        </w:num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Times New Roman" w:hAnsi="Arial" w:cs="Arial"/>
          <w:lang w:val="es-AR" w:eastAsia="es-ES"/>
        </w:rPr>
      </w:pPr>
      <w:r w:rsidRPr="008C1B48">
        <w:rPr>
          <w:rFonts w:ascii="Arial" w:eastAsia="Times New Roman" w:hAnsi="Arial" w:cs="Arial"/>
          <w:lang w:val="es-AR" w:eastAsia="es-ES"/>
        </w:rPr>
        <w:t>En todos los casos rige como base el perfil estat</w:t>
      </w:r>
      <w:r w:rsidR="00A716A5" w:rsidRPr="008C1B48">
        <w:rPr>
          <w:rFonts w:ascii="Arial" w:eastAsia="Times New Roman" w:hAnsi="Arial" w:cs="Arial"/>
          <w:lang w:val="es-AR" w:eastAsia="es-ES"/>
        </w:rPr>
        <w:t>utario correspondiente al cargo (</w:t>
      </w:r>
      <w:proofErr w:type="spellStart"/>
      <w:r w:rsidR="008C1B48" w:rsidRPr="008C1B48">
        <w:rPr>
          <w:rFonts w:ascii="Arial" w:eastAsia="Times New Roman" w:hAnsi="Arial" w:cs="Arial"/>
          <w:lang w:val="es-AR" w:eastAsia="es-ES"/>
        </w:rPr>
        <w:t>OCS</w:t>
      </w:r>
      <w:proofErr w:type="spellEnd"/>
      <w:r w:rsidR="00A716A5" w:rsidRPr="008C1B48">
        <w:rPr>
          <w:rFonts w:ascii="Arial" w:eastAsia="Times New Roman" w:hAnsi="Arial" w:cs="Arial"/>
          <w:lang w:val="es-AR" w:eastAsia="es-ES"/>
        </w:rPr>
        <w:t xml:space="preserve"> </w:t>
      </w:r>
      <w:r w:rsidR="008C1B48" w:rsidRPr="008C1B48">
        <w:rPr>
          <w:rFonts w:ascii="Arial" w:eastAsia="Times New Roman" w:hAnsi="Arial" w:cs="Arial"/>
          <w:lang w:val="es-AR" w:eastAsia="es-ES"/>
        </w:rPr>
        <w:t>N</w:t>
      </w:r>
      <w:r w:rsidR="00A716A5" w:rsidRPr="008C1B48">
        <w:rPr>
          <w:rFonts w:ascii="Arial" w:eastAsia="Times New Roman" w:hAnsi="Arial" w:cs="Arial"/>
          <w:lang w:val="es-AR" w:eastAsia="es-ES"/>
        </w:rPr>
        <w:t>º 3997/2012)</w:t>
      </w:r>
      <w:r w:rsidRPr="008C1B48">
        <w:rPr>
          <w:rFonts w:ascii="Arial" w:eastAsia="Times New Roman" w:hAnsi="Arial" w:cs="Arial"/>
          <w:lang w:val="es-AR" w:eastAsia="es-ES"/>
        </w:rPr>
        <w:t xml:space="preserve"> Los  demás detalles solicitados ajustan el perfil a las necesidades de la Facultad para cada caso específico.</w:t>
      </w:r>
    </w:p>
    <w:p w14:paraId="5210CD34" w14:textId="77777777" w:rsidR="001D4C3E" w:rsidRPr="008C1B48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</w:p>
    <w:p w14:paraId="699D3554" w14:textId="1F50C69C" w:rsidR="001D4C3E" w:rsidRPr="008C1B48" w:rsidRDefault="001D4C3E" w:rsidP="00A716A5">
      <w:pPr>
        <w:pStyle w:val="Prrafodelista"/>
        <w:numPr>
          <w:ilvl w:val="0"/>
          <w:numId w:val="9"/>
        </w:num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Times New Roman" w:hAnsi="Arial" w:cs="Arial"/>
          <w:lang w:val="es-AR" w:eastAsia="es-ES"/>
        </w:rPr>
      </w:pPr>
      <w:r w:rsidRPr="008C1B48">
        <w:rPr>
          <w:rFonts w:ascii="Arial" w:eastAsia="Times New Roman" w:hAnsi="Arial" w:cs="Arial"/>
          <w:lang w:val="es-AR" w:eastAsia="es-ES"/>
        </w:rPr>
        <w:t>En todos los casos los docentes designados deberán estar disponibles como tutores internos cuando sean requeridos por el Programa Institucional de Tutorías y Residencias Estudiantiles.</w:t>
      </w:r>
    </w:p>
    <w:p w14:paraId="4F13D7DE" w14:textId="77777777" w:rsidR="001D4C3E" w:rsidRPr="008C1B48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</w:p>
    <w:p w14:paraId="474D3F42" w14:textId="2C1C5BFF" w:rsidR="001D4C3E" w:rsidRPr="008C1B48" w:rsidRDefault="001D4C3E" w:rsidP="00A716A5">
      <w:pPr>
        <w:pStyle w:val="Prrafodelista"/>
        <w:numPr>
          <w:ilvl w:val="0"/>
          <w:numId w:val="9"/>
        </w:num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Times New Roman" w:hAnsi="Arial" w:cs="Arial"/>
          <w:lang w:val="es-AR" w:eastAsia="es-ES"/>
        </w:rPr>
      </w:pPr>
      <w:r w:rsidRPr="008C1B48">
        <w:rPr>
          <w:rFonts w:ascii="Arial" w:eastAsia="Times New Roman" w:hAnsi="Arial" w:cs="Arial"/>
          <w:lang w:val="es-AR" w:eastAsia="es-ES"/>
        </w:rPr>
        <w:t xml:space="preserve">En caso de presentar proyecto de investigación, éste deberá ser </w:t>
      </w:r>
      <w:r w:rsidR="008C1B48">
        <w:rPr>
          <w:rFonts w:ascii="Arial" w:eastAsia="Times New Roman" w:hAnsi="Arial" w:cs="Arial"/>
          <w:lang w:val="es-AR" w:eastAsia="es-ES"/>
        </w:rPr>
        <w:t>autorizado</w:t>
      </w:r>
      <w:r w:rsidRPr="008C1B48">
        <w:rPr>
          <w:rFonts w:ascii="Arial" w:eastAsia="Times New Roman" w:hAnsi="Arial" w:cs="Arial"/>
          <w:lang w:val="es-AR" w:eastAsia="es-ES"/>
        </w:rPr>
        <w:t xml:space="preserve"> por </w:t>
      </w:r>
      <w:r w:rsidR="00F10279">
        <w:rPr>
          <w:rFonts w:ascii="Arial" w:eastAsia="Times New Roman" w:hAnsi="Arial" w:cs="Arial"/>
          <w:lang w:val="es-AR" w:eastAsia="es-ES"/>
        </w:rPr>
        <w:t>quien</w:t>
      </w:r>
      <w:r w:rsidR="003872F9">
        <w:rPr>
          <w:rFonts w:ascii="Arial" w:eastAsia="Times New Roman" w:hAnsi="Arial" w:cs="Arial"/>
          <w:lang w:val="es-AR" w:eastAsia="es-ES"/>
        </w:rPr>
        <w:t xml:space="preserve"> </w:t>
      </w:r>
      <w:r w:rsidR="00F10279">
        <w:rPr>
          <w:rFonts w:ascii="Arial" w:eastAsia="Times New Roman" w:hAnsi="Arial" w:cs="Arial"/>
          <w:lang w:val="es-AR" w:eastAsia="es-ES"/>
        </w:rPr>
        <w:t xml:space="preserve">corresponda y/o acreditado por la </w:t>
      </w:r>
      <w:r w:rsidRPr="008C1B48">
        <w:rPr>
          <w:rFonts w:ascii="Arial" w:eastAsia="Times New Roman" w:hAnsi="Arial" w:cs="Arial"/>
          <w:lang w:val="es-AR" w:eastAsia="es-ES"/>
        </w:rPr>
        <w:t xml:space="preserve"> </w:t>
      </w:r>
      <w:proofErr w:type="spellStart"/>
      <w:r w:rsidRPr="008C1B48">
        <w:rPr>
          <w:rFonts w:ascii="Arial" w:eastAsia="Times New Roman" w:hAnsi="Arial" w:cs="Arial"/>
          <w:lang w:val="es-AR" w:eastAsia="es-ES"/>
        </w:rPr>
        <w:t>SeCAT</w:t>
      </w:r>
      <w:proofErr w:type="spellEnd"/>
      <w:r w:rsidRPr="008C1B48">
        <w:rPr>
          <w:rFonts w:ascii="Arial" w:eastAsia="Times New Roman" w:hAnsi="Arial" w:cs="Arial"/>
          <w:lang w:val="es-AR" w:eastAsia="es-ES"/>
        </w:rPr>
        <w:t xml:space="preserve"> de la Universidad, previo a su implementación. </w:t>
      </w:r>
    </w:p>
    <w:p w14:paraId="2D553D19" w14:textId="77777777" w:rsidR="00A716A5" w:rsidRPr="008C1B48" w:rsidRDefault="00A716A5" w:rsidP="00A716A5">
      <w:pPr>
        <w:pStyle w:val="Prrafodelista"/>
        <w:rPr>
          <w:rFonts w:ascii="Arial" w:eastAsia="Times New Roman" w:hAnsi="Arial" w:cs="Arial"/>
          <w:lang w:val="es-AR" w:eastAsia="es-ES"/>
        </w:rPr>
      </w:pPr>
    </w:p>
    <w:p w14:paraId="4B9422CE" w14:textId="77777777" w:rsidR="001D4C3E" w:rsidRPr="00A223FB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  <w:r w:rsidRPr="00A223FB">
        <w:rPr>
          <w:rFonts w:ascii="Arial" w:eastAsia="Times New Roman" w:hAnsi="Arial" w:cs="Arial"/>
          <w:lang w:val="es-AR" w:eastAsia="es-ES"/>
        </w:rPr>
        <w:t xml:space="preserve">Referencias: </w:t>
      </w:r>
    </w:p>
    <w:p w14:paraId="0D080FE8" w14:textId="77777777" w:rsidR="001D4C3E" w:rsidRPr="00A223FB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</w:p>
    <w:p w14:paraId="66DAA1C0" w14:textId="77777777" w:rsidR="001D4C3E" w:rsidRPr="00A223FB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both"/>
        <w:rPr>
          <w:rFonts w:ascii="Arial" w:eastAsia="Times New Roman" w:hAnsi="Arial" w:cs="Arial"/>
          <w:lang w:val="es-AR" w:eastAsia="es-ES"/>
        </w:rPr>
      </w:pPr>
      <w:proofErr w:type="spellStart"/>
      <w:r>
        <w:rPr>
          <w:rFonts w:ascii="Arial" w:eastAsia="Times New Roman" w:hAnsi="Arial" w:cs="Arial"/>
          <w:lang w:val="es-AR" w:eastAsia="es-ES"/>
        </w:rPr>
        <w:t>LAA</w:t>
      </w:r>
      <w:proofErr w:type="spellEnd"/>
      <w:r>
        <w:rPr>
          <w:rFonts w:ascii="Arial" w:eastAsia="Times New Roman" w:hAnsi="Arial" w:cs="Arial"/>
          <w:lang w:val="es-AR" w:eastAsia="es-ES"/>
        </w:rPr>
        <w:t>: Licenciatura en Administración Agraria</w:t>
      </w:r>
    </w:p>
    <w:p w14:paraId="109B44FB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70D6DA0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19337668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60CAE80D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652411B" w14:textId="77777777" w:rsidR="00522DD8" w:rsidRDefault="00522DD8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3351935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0714E1F8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472DA728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D728EFC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EE43123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433DF284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A8D93E3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46F2E73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1855DA74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0AA6477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13DCF848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1F2DADD6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672AFC1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8CD3DC0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24C6E942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7DEF6223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394DEC2" w14:textId="77777777" w:rsidR="001D4C3E" w:rsidRDefault="001D4C3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78A244C" w14:textId="77777777" w:rsidR="00701936" w:rsidRDefault="00701936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7020C5E" w14:textId="77777777" w:rsidR="003872F9" w:rsidRDefault="003872F9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9C3FDC8" w14:textId="77777777" w:rsidR="001D4C3E" w:rsidRPr="00564655" w:rsidRDefault="001D4C3E" w:rsidP="001D4C3E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29 de 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1EEBD487" w14:textId="77777777" w:rsidR="001D4C3E" w:rsidRPr="00564655" w:rsidRDefault="001D4C3E" w:rsidP="001D4C3E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5844F49E" w14:textId="77777777" w:rsidR="001D4C3E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257/</w:t>
      </w:r>
      <w:r w:rsidRPr="00564655">
        <w:rPr>
          <w:rFonts w:ascii="Arial" w:eastAsia="Arial" w:hAnsi="Arial" w:cs="Arial"/>
          <w:b/>
        </w:rPr>
        <w:t>2025</w:t>
      </w:r>
    </w:p>
    <w:p w14:paraId="24F1BD3D" w14:textId="399F78F0" w:rsidR="001D4C3E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3086"/>
        <w:gridCol w:w="5103"/>
        <w:gridCol w:w="1701"/>
      </w:tblGrid>
      <w:tr w:rsidR="001D4C3E" w:rsidRPr="00963CF8" w14:paraId="17FE11DA" w14:textId="77777777" w:rsidTr="009D3117">
        <w:tc>
          <w:tcPr>
            <w:tcW w:w="3086" w:type="dxa"/>
          </w:tcPr>
          <w:p w14:paraId="240D12AD" w14:textId="77777777" w:rsidR="001D4C3E" w:rsidRPr="00963CF8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63C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6804" w:type="dxa"/>
            <w:gridSpan w:val="2"/>
          </w:tcPr>
          <w:p w14:paraId="249234BE" w14:textId="735199F5" w:rsidR="001D4C3E" w:rsidRPr="00963CF8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ECONOMÍA Y CIENCIAS SOCIALES</w:t>
            </w:r>
          </w:p>
        </w:tc>
      </w:tr>
      <w:tr w:rsidR="001D4C3E" w:rsidRPr="00963CF8" w14:paraId="1FE531C1" w14:textId="77777777" w:rsidTr="009D3117">
        <w:tc>
          <w:tcPr>
            <w:tcW w:w="3086" w:type="dxa"/>
          </w:tcPr>
          <w:p w14:paraId="08FF8DD9" w14:textId="77777777" w:rsidR="001D4C3E" w:rsidRPr="00963CF8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ÁREA </w:t>
            </w:r>
          </w:p>
        </w:tc>
        <w:tc>
          <w:tcPr>
            <w:tcW w:w="6804" w:type="dxa"/>
            <w:gridSpan w:val="2"/>
          </w:tcPr>
          <w:p w14:paraId="4EF17368" w14:textId="57DCD3E4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CONTABLE IMPOSITIVA/CIENCIAS HUMANAS</w:t>
            </w:r>
          </w:p>
        </w:tc>
      </w:tr>
      <w:tr w:rsidR="001D4C3E" w:rsidRPr="00963CF8" w14:paraId="55CA2D28" w14:textId="77777777" w:rsidTr="009D3117">
        <w:tc>
          <w:tcPr>
            <w:tcW w:w="3086" w:type="dxa"/>
          </w:tcPr>
          <w:p w14:paraId="36B26BD7" w14:textId="77777777" w:rsidR="001D4C3E" w:rsidRPr="00963CF8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ASIGNATURAS</w:t>
            </w:r>
          </w:p>
        </w:tc>
        <w:tc>
          <w:tcPr>
            <w:tcW w:w="6804" w:type="dxa"/>
            <w:gridSpan w:val="2"/>
          </w:tcPr>
          <w:p w14:paraId="41B6A751" w14:textId="77777777" w:rsidR="002A06E4" w:rsidRDefault="002A06E4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CONTABILIDAD AGROPECUARIA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LAA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)</w:t>
            </w:r>
          </w:p>
          <w:p w14:paraId="3FF93099" w14:textId="0CC8A02D" w:rsidR="001D4C3E" w:rsidRPr="00573A49" w:rsidRDefault="002A06E4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ASOCIACIÓN DE PRODUCTORES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LAA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)</w:t>
            </w:r>
            <w:r w:rsidR="001D4C3E" w:rsidRPr="00573A49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D4C3E" w:rsidRPr="00963CF8" w14:paraId="7899C4ED" w14:textId="77777777" w:rsidTr="009D3117">
        <w:tc>
          <w:tcPr>
            <w:tcW w:w="3086" w:type="dxa"/>
          </w:tcPr>
          <w:p w14:paraId="48332DA0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6804" w:type="dxa"/>
            <w:gridSpan w:val="2"/>
          </w:tcPr>
          <w:p w14:paraId="6E6A21A6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AYUDANTE DIPLOMADO</w:t>
            </w:r>
          </w:p>
        </w:tc>
      </w:tr>
      <w:tr w:rsidR="001D4C3E" w:rsidRPr="00963CF8" w14:paraId="44E4A665" w14:textId="77777777" w:rsidTr="009D3117">
        <w:tc>
          <w:tcPr>
            <w:tcW w:w="3086" w:type="dxa"/>
          </w:tcPr>
          <w:p w14:paraId="3E24C065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DEDICACIÓN</w:t>
            </w:r>
          </w:p>
        </w:tc>
        <w:tc>
          <w:tcPr>
            <w:tcW w:w="6804" w:type="dxa"/>
            <w:gridSpan w:val="2"/>
          </w:tcPr>
          <w:p w14:paraId="22F5A5C1" w14:textId="2017B8B6" w:rsidR="001D4C3E" w:rsidRDefault="002A06E4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SIMPLE</w:t>
            </w:r>
          </w:p>
        </w:tc>
      </w:tr>
      <w:tr w:rsidR="001D4C3E" w:rsidRPr="00963CF8" w14:paraId="3FCE318E" w14:textId="77777777" w:rsidTr="009D3117">
        <w:tc>
          <w:tcPr>
            <w:tcW w:w="3086" w:type="dxa"/>
          </w:tcPr>
          <w:p w14:paraId="12D03CE6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PERFIL</w:t>
            </w:r>
          </w:p>
        </w:tc>
        <w:tc>
          <w:tcPr>
            <w:tcW w:w="6804" w:type="dxa"/>
            <w:gridSpan w:val="2"/>
          </w:tcPr>
          <w:p w14:paraId="71695BC5" w14:textId="77777777" w:rsidR="001D4C3E" w:rsidRDefault="006E6498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Estatutario: “Para ser Ayudante Diplomado hay que tener título universitario y aptitud para la docencia y la investigación y/o extensión”.</w:t>
            </w:r>
          </w:p>
          <w:p w14:paraId="0CD3556A" w14:textId="77777777" w:rsidR="006E6498" w:rsidRDefault="006E6498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Título solicitado: Licenciado en Administración Agraria. Contador Público.</w:t>
            </w:r>
          </w:p>
          <w:p w14:paraId="59BCEC9D" w14:textId="047250F7" w:rsidR="006E6498" w:rsidRPr="00963CF8" w:rsidRDefault="006E6498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Licenciado/a en Administración Agraria- Contador/a Público/a</w:t>
            </w:r>
            <w:r w:rsidR="0026467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con vocación para la docencia, extensión y transferencia en el área de Contabilidad. Que presente disponibilidad e interés para realizar estudios de posgrado en el área motivo del concurso. Aptitud para trabajar en equipo.</w:t>
            </w:r>
          </w:p>
        </w:tc>
      </w:tr>
      <w:tr w:rsidR="001D4C3E" w14:paraId="56A0336A" w14:textId="77777777" w:rsidTr="009D3117">
        <w:tc>
          <w:tcPr>
            <w:tcW w:w="3086" w:type="dxa"/>
          </w:tcPr>
          <w:p w14:paraId="644FEB5A" w14:textId="22806947" w:rsidR="001D4C3E" w:rsidRPr="005B4009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FUNCIONES</w:t>
            </w:r>
          </w:p>
        </w:tc>
        <w:tc>
          <w:tcPr>
            <w:tcW w:w="5103" w:type="dxa"/>
          </w:tcPr>
          <w:p w14:paraId="6904C292" w14:textId="77777777" w:rsidR="001D4C3E" w:rsidRPr="005B4009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1701" w:type="dxa"/>
          </w:tcPr>
          <w:p w14:paraId="76A943F0" w14:textId="77777777" w:rsidR="001D4C3E" w:rsidRPr="005B4009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% DE TIEMPO DEDICADO</w:t>
            </w:r>
          </w:p>
        </w:tc>
      </w:tr>
      <w:tr w:rsidR="001D4C3E" w14:paraId="6007CF90" w14:textId="77777777" w:rsidTr="009D3117">
        <w:tc>
          <w:tcPr>
            <w:tcW w:w="3086" w:type="dxa"/>
          </w:tcPr>
          <w:p w14:paraId="5AE152A2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12BE4A0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1843606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96593DF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58E6C028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276698D2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26018569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2367CDCF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04F4EAC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5D89F978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0D6B6EF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DOCENCIA</w:t>
            </w:r>
          </w:p>
          <w:p w14:paraId="08196A03" w14:textId="18349DA8" w:rsidR="00264672" w:rsidRPr="005B4009" w:rsidRDefault="0026467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GRADO</w:t>
            </w:r>
          </w:p>
        </w:tc>
        <w:tc>
          <w:tcPr>
            <w:tcW w:w="5103" w:type="dxa"/>
          </w:tcPr>
          <w:p w14:paraId="22D5C52F" w14:textId="68877052" w:rsidR="00625E5E" w:rsidRDefault="00264672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Participar en las actividades de las asignaturas Contabilidad Agropecuaria y Asociación de Productores de la Carrera de Licenciatura en Administración Agraria.  </w:t>
            </w:r>
          </w:p>
          <w:p w14:paraId="3125307F" w14:textId="77777777" w:rsidR="00264672" w:rsidRDefault="00264672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26467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>Art. 54 Estatuto</w:t>
            </w:r>
          </w:p>
          <w:p w14:paraId="6E58D933" w14:textId="77777777" w:rsidR="00264672" w:rsidRDefault="00625E5E" w:rsidP="00625E5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Son funciones de los auxiliares de docencia colaborar con los profesores en el dictado de las asignaturas que le sean encomendadas, especialmente en los aspectos prácticos y experimentales.</w:t>
            </w:r>
          </w:p>
          <w:p w14:paraId="7DFA5863" w14:textId="2245C306" w:rsidR="00625E5E" w:rsidRDefault="00625E5E" w:rsidP="00625E5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625E5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>Funciones según RCA 176/2015</w:t>
            </w:r>
          </w:p>
          <w:p w14:paraId="69578C4D" w14:textId="1F3B8D26" w:rsidR="00625E5E" w:rsidRDefault="00625E5E" w:rsidP="00625E5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Auxiliar a los alumnos durante las clases prácticas bajo la supervisión del Jefe de Trabajos </w:t>
            </w:r>
            <w:r w:rsidR="00DD551A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rácticos</w:t>
            </w:r>
            <w:r w:rsidR="00DD551A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o del profesor.</w:t>
            </w:r>
          </w:p>
          <w:p w14:paraId="4AA2AA0B" w14:textId="6903E642" w:rsidR="00DD551A" w:rsidRDefault="00DD551A" w:rsidP="00625E5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Asistir al Jefe de Trabajos Prácticos o al profesor en la preparación de los elementos de enseñanza necesarios para el desarrollo de las clases prácticas. (Búsqueda de material bibliográfico, elaboración de trabajos prácticos).</w:t>
            </w:r>
          </w:p>
          <w:p w14:paraId="55A56A76" w14:textId="2F65BEB3" w:rsidR="00DD551A" w:rsidRDefault="00DD551A" w:rsidP="00841AC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Acordar con el Jefe de Trabajos Prácticos </w:t>
            </w:r>
            <w:r w:rsid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y el Profesor, el dictado de clases prácticas y/o teóricas, bajo la supervisión del </w:t>
            </w:r>
            <w:r w:rsidR="00841AC7" w:rsidRP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Jefe de Trabajos Prácticos </w:t>
            </w:r>
            <w:r w:rsid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</w:t>
            </w:r>
            <w:r w:rsidR="00841AC7" w:rsidRP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</w:t>
            </w:r>
            <w:r w:rsidR="00841AC7" w:rsidRP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el Profesor</w:t>
            </w:r>
            <w:r w:rsidR="00841AC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, para garantizar la adecuada formación docente del auxiliar. </w:t>
            </w:r>
          </w:p>
          <w:p w14:paraId="6D51AEF8" w14:textId="2B4B3199" w:rsidR="00841AC7" w:rsidRDefault="00841AC7" w:rsidP="00841AC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Participar en la confección, correcciones de las evaluaciones parciales y consultas, junto con el Jefe de Trabajos Prácticos y/o el Profesor.</w:t>
            </w:r>
          </w:p>
          <w:p w14:paraId="46AB012F" w14:textId="24DCCF1E" w:rsidR="00625E5E" w:rsidRPr="00264672" w:rsidRDefault="00841AC7" w:rsidP="003771D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Integrar las mesas examinadoras en las condiciones establecidas en </w:t>
            </w:r>
            <w:r w:rsidR="003771D4">
              <w:rPr>
                <w:rFonts w:ascii="Arial" w:hAnsi="Arial" w:cs="Arial"/>
                <w:color w:val="000000"/>
                <w:sz w:val="20"/>
                <w:szCs w:val="20"/>
              </w:rPr>
              <w:t xml:space="preserve">el Estatuto de la Universidad 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el Reglamento de Enseñanza y Promoción  de la Facultad.</w:t>
            </w:r>
          </w:p>
        </w:tc>
        <w:tc>
          <w:tcPr>
            <w:tcW w:w="1701" w:type="dxa"/>
          </w:tcPr>
          <w:p w14:paraId="29593B06" w14:textId="77777777" w:rsidR="001D4C3E" w:rsidRDefault="001D4C3E" w:rsidP="009D3117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  <w:p w14:paraId="481A6554" w14:textId="77777777" w:rsidR="00264672" w:rsidRDefault="0026467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41A1A6F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874FDD3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B3A57E7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84B00FF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0722CCC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72D792E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568EC947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3ECC9464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37AE349D" w14:textId="77777777" w:rsidR="00264672" w:rsidRDefault="0026467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410E6364" w14:textId="38F7ADE3" w:rsidR="001D4C3E" w:rsidRPr="00264672" w:rsidRDefault="0026467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6467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90%</w:t>
            </w:r>
          </w:p>
        </w:tc>
      </w:tr>
    </w:tbl>
    <w:p w14:paraId="7C989407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5F39E7A0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23B011A2" w14:textId="4B77C39C" w:rsidR="00726622" w:rsidRPr="00564655" w:rsidRDefault="00726622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29 de 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34A1429A" w14:textId="77777777" w:rsidR="00726622" w:rsidRPr="00564655" w:rsidRDefault="00726622" w:rsidP="00726622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2984E41D" w14:textId="77777777" w:rsidR="00726622" w:rsidRDefault="00726622" w:rsidP="00726622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257/</w:t>
      </w:r>
      <w:r w:rsidRPr="00564655">
        <w:rPr>
          <w:rFonts w:ascii="Arial" w:eastAsia="Arial" w:hAnsi="Arial" w:cs="Arial"/>
          <w:b/>
        </w:rPr>
        <w:t>2025</w:t>
      </w:r>
    </w:p>
    <w:p w14:paraId="6A300207" w14:textId="77777777" w:rsidR="00726622" w:rsidRDefault="00726622" w:rsidP="00726622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32E95E9D" w14:textId="77777777" w:rsidR="001D4C3E" w:rsidRDefault="001D4C3E" w:rsidP="001D4C3E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-28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5103"/>
        <w:gridCol w:w="1701"/>
      </w:tblGrid>
      <w:tr w:rsidR="00726622" w:rsidRPr="005B4009" w14:paraId="1A1EF5FF" w14:textId="77777777" w:rsidTr="005176BE">
        <w:tc>
          <w:tcPr>
            <w:tcW w:w="3086" w:type="dxa"/>
          </w:tcPr>
          <w:p w14:paraId="5F593873" w14:textId="77777777" w:rsidR="00726622" w:rsidRPr="005B4009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FUNCIONES</w:t>
            </w:r>
          </w:p>
        </w:tc>
        <w:tc>
          <w:tcPr>
            <w:tcW w:w="5103" w:type="dxa"/>
          </w:tcPr>
          <w:p w14:paraId="7CD77B53" w14:textId="77777777" w:rsidR="00726622" w:rsidRPr="005B4009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1701" w:type="dxa"/>
          </w:tcPr>
          <w:p w14:paraId="71A32067" w14:textId="77777777" w:rsidR="00726622" w:rsidRPr="005B4009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% DE TIEMPO DEDICADO</w:t>
            </w:r>
          </w:p>
        </w:tc>
      </w:tr>
      <w:tr w:rsidR="00726622" w:rsidRPr="00264672" w14:paraId="1F763D57" w14:textId="77777777" w:rsidTr="005176BE">
        <w:tc>
          <w:tcPr>
            <w:tcW w:w="3086" w:type="dxa"/>
          </w:tcPr>
          <w:p w14:paraId="30D004BD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7529CFA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54AC0A3D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711A923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DOCENCIA</w:t>
            </w:r>
          </w:p>
          <w:p w14:paraId="2B92A1E5" w14:textId="77777777" w:rsidR="00726622" w:rsidRPr="005B4009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GRADO</w:t>
            </w:r>
          </w:p>
        </w:tc>
        <w:tc>
          <w:tcPr>
            <w:tcW w:w="5103" w:type="dxa"/>
          </w:tcPr>
          <w:p w14:paraId="701FE5BB" w14:textId="77777777" w:rsidR="00726622" w:rsidRDefault="00726622" w:rsidP="007266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>Otras funciones específicas</w:t>
            </w:r>
          </w:p>
          <w:p w14:paraId="6D1D616A" w14:textId="77777777" w:rsidR="00726622" w:rsidRDefault="00726622" w:rsidP="007266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Participar e interactuar con el resto de los docentes del Área Contable-Impositiva y del Departamento de Economía y Ciencias Sociales en actividades propuestas afines a las asignaturas motivo del concurso.</w:t>
            </w:r>
          </w:p>
          <w:p w14:paraId="1C0634A9" w14:textId="22CB57A0" w:rsidR="00726622" w:rsidRPr="00726622" w:rsidRDefault="00726622" w:rsidP="007266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Participar en las tutorías de los trabajos de tesis de la carrera de Licenciatura en Administración Agraria relacionados a la temática de la asignatura.</w:t>
            </w:r>
          </w:p>
        </w:tc>
        <w:tc>
          <w:tcPr>
            <w:tcW w:w="1701" w:type="dxa"/>
          </w:tcPr>
          <w:p w14:paraId="351EE5A0" w14:textId="77777777" w:rsidR="00726622" w:rsidRDefault="00726622" w:rsidP="009D3117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  <w:p w14:paraId="0C7B4271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FB0A3CB" w14:textId="77777777" w:rsidR="0072662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6888C2B" w14:textId="29C2D474" w:rsidR="00726622" w:rsidRPr="00264672" w:rsidRDefault="00726622" w:rsidP="009D31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726622" w:rsidRPr="00264672" w14:paraId="723BD0E4" w14:textId="77777777" w:rsidTr="005176BE">
        <w:tc>
          <w:tcPr>
            <w:tcW w:w="3086" w:type="dxa"/>
          </w:tcPr>
          <w:p w14:paraId="19FC5BBF" w14:textId="77777777" w:rsidR="007F6C81" w:rsidRDefault="007F6C81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371ADB9" w14:textId="194D410A" w:rsidR="00726622" w:rsidRDefault="00726622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EXTENSIÓN/ TRANSFERENCIA</w:t>
            </w:r>
          </w:p>
        </w:tc>
        <w:tc>
          <w:tcPr>
            <w:tcW w:w="5103" w:type="dxa"/>
          </w:tcPr>
          <w:p w14:paraId="1B22727E" w14:textId="719B9FBB" w:rsidR="00726622" w:rsidRPr="00726622" w:rsidRDefault="00726622" w:rsidP="007266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Participar en proyectos de extensión acreditados y vigentes, radicados, o con participación, en la Facultad de Agronomía de la UNICEN y en actividades </w:t>
            </w:r>
            <w:r w:rsidR="007F6C8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de transferencia desarrolladas por el Departamento.</w:t>
            </w:r>
          </w:p>
        </w:tc>
        <w:tc>
          <w:tcPr>
            <w:tcW w:w="1701" w:type="dxa"/>
          </w:tcPr>
          <w:p w14:paraId="41028D87" w14:textId="77777777" w:rsidR="007F6C81" w:rsidRDefault="007F6C81" w:rsidP="007F6C8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138F0EEA" w14:textId="48DA709A" w:rsidR="00726622" w:rsidRPr="007F6C81" w:rsidRDefault="007F6C81" w:rsidP="007F6C8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F6C8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10%</w:t>
            </w:r>
          </w:p>
        </w:tc>
      </w:tr>
    </w:tbl>
    <w:tbl>
      <w:tblPr>
        <w:tblStyle w:val="Tablaconcuadrcula1"/>
        <w:tblW w:w="0" w:type="auto"/>
        <w:tblInd w:w="-284" w:type="dxa"/>
        <w:tblLook w:val="04A0" w:firstRow="1" w:lastRow="0" w:firstColumn="1" w:lastColumn="0" w:noHBand="0" w:noVBand="1"/>
      </w:tblPr>
      <w:tblGrid>
        <w:gridCol w:w="3086"/>
        <w:gridCol w:w="6804"/>
      </w:tblGrid>
      <w:tr w:rsidR="001D22AD" w:rsidRPr="00967FAD" w14:paraId="655EA0F0" w14:textId="77777777" w:rsidTr="001D22AD">
        <w:tc>
          <w:tcPr>
            <w:tcW w:w="3086" w:type="dxa"/>
          </w:tcPr>
          <w:p w14:paraId="66FC132D" w14:textId="77777777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Jurados Docentes Internos Titulares</w:t>
            </w:r>
          </w:p>
        </w:tc>
        <w:tc>
          <w:tcPr>
            <w:tcW w:w="6804" w:type="dxa"/>
          </w:tcPr>
          <w:p w14:paraId="6F789A4F" w14:textId="047F0D55" w:rsidR="001D22AD" w:rsidRPr="00967FAD" w:rsidRDefault="00B53113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Cra. Mónica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Seminara</w:t>
            </w:r>
            <w:proofErr w:type="spellEnd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. Profesor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djunta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00C4B74C" w14:textId="55CB830F" w:rsidR="001D22AD" w:rsidRPr="00967FAD" w:rsidRDefault="00B53113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Cra. Fabiana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Aitra</w:t>
            </w:r>
            <w:proofErr w:type="spellEnd"/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Profesor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Adjunt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15B895FC" w14:textId="77777777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1D22AD" w:rsidRPr="00967FAD" w14:paraId="0BA23E95" w14:textId="77777777" w:rsidTr="001D22AD">
        <w:tc>
          <w:tcPr>
            <w:tcW w:w="3086" w:type="dxa"/>
          </w:tcPr>
          <w:p w14:paraId="7A510BF6" w14:textId="77777777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Jurados Docentes Internos Suplentes</w:t>
            </w:r>
          </w:p>
        </w:tc>
        <w:tc>
          <w:tcPr>
            <w:tcW w:w="6804" w:type="dxa"/>
          </w:tcPr>
          <w:p w14:paraId="1244CCC3" w14:textId="332F7D40" w:rsidR="001D22AD" w:rsidRPr="00967FAD" w:rsidRDefault="00B53113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Cr. Héctor Díaz.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Profesor A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djunt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o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747019FF" w14:textId="5573D140" w:rsidR="001D22AD" w:rsidRPr="00967FAD" w:rsidRDefault="004E3181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 w:rsidRPr="004E3181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Cra. Horacio Aguilar. Profesor Adjunto. </w:t>
            </w:r>
            <w:proofErr w:type="spellStart"/>
            <w:r w:rsidRPr="004E3181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</w:tc>
      </w:tr>
      <w:tr w:rsidR="001D22AD" w:rsidRPr="00967FAD" w14:paraId="06970EB2" w14:textId="77777777" w:rsidTr="001D22AD">
        <w:tc>
          <w:tcPr>
            <w:tcW w:w="3086" w:type="dxa"/>
          </w:tcPr>
          <w:p w14:paraId="6A477FD1" w14:textId="77777777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 Docente Externo Titular</w:t>
            </w:r>
          </w:p>
        </w:tc>
        <w:tc>
          <w:tcPr>
            <w:tcW w:w="6804" w:type="dxa"/>
          </w:tcPr>
          <w:p w14:paraId="53FF5CC7" w14:textId="5F8F5694" w:rsidR="001D22AD" w:rsidRPr="00967FAD" w:rsidRDefault="00B53113" w:rsidP="00B5311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Dra. Ana María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Petti</w:t>
            </w:r>
            <w:proofErr w:type="spellEnd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Profesora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Titular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L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-UNNOBA-UCALP-UDE</w:t>
            </w:r>
            <w:proofErr w:type="spellEnd"/>
          </w:p>
        </w:tc>
      </w:tr>
      <w:tr w:rsidR="001D22AD" w:rsidRPr="00967FAD" w14:paraId="5E71CACA" w14:textId="77777777" w:rsidTr="001D22AD">
        <w:tc>
          <w:tcPr>
            <w:tcW w:w="3086" w:type="dxa"/>
          </w:tcPr>
          <w:p w14:paraId="6C1B7251" w14:textId="77777777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 Docente Externo Suplente</w:t>
            </w:r>
          </w:p>
        </w:tc>
        <w:tc>
          <w:tcPr>
            <w:tcW w:w="6804" w:type="dxa"/>
          </w:tcPr>
          <w:p w14:paraId="73FD7B58" w14:textId="1E80FB3D" w:rsidR="001D22AD" w:rsidRPr="00967FAD" w:rsidRDefault="002537AB" w:rsidP="002537A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Cra. Diana Luján Fonseca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. Profesor</w:t>
            </w:r>
            <w:r w:rsidR="001D22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Titular</w:t>
            </w:r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="001D22AD"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UNLP</w:t>
            </w:r>
            <w:proofErr w:type="spellEnd"/>
          </w:p>
        </w:tc>
      </w:tr>
      <w:tr w:rsidR="001D22AD" w:rsidRPr="00967FAD" w14:paraId="2F3ADBA0" w14:textId="77777777" w:rsidTr="001D22AD">
        <w:tc>
          <w:tcPr>
            <w:tcW w:w="3086" w:type="dxa"/>
          </w:tcPr>
          <w:p w14:paraId="4E7D8FE8" w14:textId="77777777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 Graduado</w:t>
            </w:r>
          </w:p>
        </w:tc>
        <w:tc>
          <w:tcPr>
            <w:tcW w:w="6804" w:type="dxa"/>
          </w:tcPr>
          <w:p w14:paraId="19931517" w14:textId="229AE0FE" w:rsidR="001D22AD" w:rsidRDefault="001D22AD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Titular: Lic. Juan Cruz Pérez Arias</w:t>
            </w:r>
            <w:r w:rsidR="002537AB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DNI 33.159.278</w:t>
            </w:r>
          </w:p>
          <w:p w14:paraId="4AA50004" w14:textId="0655B4B9" w:rsidR="001D22AD" w:rsidRDefault="001D22AD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Suplente: Lic. Matías Rodríguez</w:t>
            </w:r>
            <w:r w:rsidR="002537AB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DNI 33.348.903</w:t>
            </w:r>
          </w:p>
          <w:p w14:paraId="11E23C95" w14:textId="257546E3" w:rsidR="001D22AD" w:rsidRPr="00967FAD" w:rsidRDefault="001D22AD" w:rsidP="009D311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1D22AD" w:rsidRPr="00967FAD" w14:paraId="2AAD2CBE" w14:textId="77777777" w:rsidTr="001D22AD">
        <w:tc>
          <w:tcPr>
            <w:tcW w:w="3086" w:type="dxa"/>
          </w:tcPr>
          <w:p w14:paraId="45DEDB45" w14:textId="17802A34" w:rsidR="001D22AD" w:rsidRPr="00967FAD" w:rsidRDefault="001D22AD" w:rsidP="001D22A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Jurado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Alumno</w:t>
            </w:r>
          </w:p>
        </w:tc>
        <w:tc>
          <w:tcPr>
            <w:tcW w:w="6804" w:type="dxa"/>
          </w:tcPr>
          <w:p w14:paraId="14406E58" w14:textId="2102D94D" w:rsidR="001D22AD" w:rsidRDefault="001D22AD" w:rsidP="001D22AD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Titular: </w:t>
            </w:r>
            <w:r w:rsidR="00CC39FE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Andrés </w:t>
            </w:r>
            <w:proofErr w:type="spellStart"/>
            <w:r w:rsidR="00CC39FE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Petersen</w:t>
            </w:r>
            <w:proofErr w:type="spellEnd"/>
            <w:r w:rsidR="002537AB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DNI 46.187.113</w:t>
            </w:r>
          </w:p>
          <w:p w14:paraId="118EB472" w14:textId="05572C61" w:rsidR="001D22AD" w:rsidRDefault="001D22AD" w:rsidP="00CC39F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Suplente: </w:t>
            </w:r>
            <w:r w:rsidR="00CC39FE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Tomás Astorgano</w:t>
            </w:r>
            <w:r w:rsidR="002537AB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DNI 45.629.546</w:t>
            </w:r>
          </w:p>
        </w:tc>
      </w:tr>
    </w:tbl>
    <w:p w14:paraId="509A38C2" w14:textId="77777777" w:rsidR="001D22AD" w:rsidRDefault="001D22AD" w:rsidP="001D22AD">
      <w:pPr>
        <w:spacing w:after="0"/>
        <w:ind w:left="-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</w:p>
    <w:p w14:paraId="10903D29" w14:textId="77777777" w:rsidR="001D22AD" w:rsidRPr="001D22AD" w:rsidRDefault="001D22AD" w:rsidP="001D22AD">
      <w:pPr>
        <w:spacing w:after="0"/>
        <w:ind w:left="-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1D22AD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Nota: La Facultad de Agronomía no solventará gastos de traslado, viáticos ni alojamiento de quien acceda al cargo motivo del concurso/selección.</w:t>
      </w:r>
    </w:p>
    <w:p w14:paraId="4C981362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012C7D08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1B5CA263" w14:textId="77777777" w:rsidR="009D3117" w:rsidRDefault="009D3117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22C55AFF" w14:textId="77777777" w:rsidR="00522DD8" w:rsidRDefault="00522DD8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4C75F4F4" w14:textId="77777777" w:rsidR="009D3117" w:rsidRDefault="009D3117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68B9600" w14:textId="77777777" w:rsidR="00F62E9C" w:rsidRDefault="00F62E9C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460279C1" w14:textId="77777777" w:rsidR="003771D4" w:rsidRDefault="003771D4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443009E" w14:textId="77777777" w:rsidR="009D3117" w:rsidRDefault="009D3117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7A67F" w14:textId="77777777" w:rsidR="009D3117" w:rsidRDefault="009D3117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142458F8" w14:textId="77777777" w:rsidR="00701936" w:rsidRDefault="00701936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82558AF" w14:textId="77777777" w:rsidR="005176BE" w:rsidRDefault="005176B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2BC80A37" w14:textId="77777777" w:rsidR="005176BE" w:rsidRDefault="005176B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43CB540" w14:textId="77777777" w:rsidR="005176BE" w:rsidRDefault="005176BE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408AFADA" w14:textId="77777777" w:rsidR="009D3117" w:rsidRDefault="009D3117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0A0B9353" w14:textId="77777777" w:rsidR="009D3117" w:rsidRPr="00564655" w:rsidRDefault="009D3117" w:rsidP="009D3117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29 de 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791F842E" w14:textId="77777777" w:rsidR="009D3117" w:rsidRPr="00564655" w:rsidRDefault="009D3117" w:rsidP="009D3117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491EDF48" w14:textId="77777777" w:rsidR="009D3117" w:rsidRDefault="009D3117" w:rsidP="009D3117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257/</w:t>
      </w:r>
      <w:r w:rsidRPr="00564655">
        <w:rPr>
          <w:rFonts w:ascii="Arial" w:eastAsia="Arial" w:hAnsi="Arial" w:cs="Arial"/>
          <w:b/>
        </w:rPr>
        <w:t>2025</w:t>
      </w:r>
    </w:p>
    <w:p w14:paraId="4068AFB0" w14:textId="3672E968" w:rsidR="009D3117" w:rsidRDefault="009D3117" w:rsidP="009D3117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3086"/>
        <w:gridCol w:w="5103"/>
        <w:gridCol w:w="1701"/>
      </w:tblGrid>
      <w:tr w:rsidR="00701936" w:rsidRPr="00522DD8" w14:paraId="7D3F5908" w14:textId="77777777" w:rsidTr="00401AE7">
        <w:tc>
          <w:tcPr>
            <w:tcW w:w="3086" w:type="dxa"/>
          </w:tcPr>
          <w:p w14:paraId="5175F09E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DEPARTAMENTO</w:t>
            </w:r>
          </w:p>
        </w:tc>
        <w:tc>
          <w:tcPr>
            <w:tcW w:w="6804" w:type="dxa"/>
            <w:gridSpan w:val="2"/>
          </w:tcPr>
          <w:p w14:paraId="349CC506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ECONOMÍA Y CIENCIAS SOCIALES</w:t>
            </w:r>
          </w:p>
        </w:tc>
      </w:tr>
      <w:tr w:rsidR="00701936" w:rsidRPr="00522DD8" w14:paraId="23BD1E45" w14:textId="77777777" w:rsidTr="00401AE7">
        <w:tc>
          <w:tcPr>
            <w:tcW w:w="3086" w:type="dxa"/>
          </w:tcPr>
          <w:p w14:paraId="024790A8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ÁREA </w:t>
            </w:r>
          </w:p>
        </w:tc>
        <w:tc>
          <w:tcPr>
            <w:tcW w:w="6804" w:type="dxa"/>
            <w:gridSpan w:val="2"/>
          </w:tcPr>
          <w:p w14:paraId="0E851D2E" w14:textId="07363FC6" w:rsidR="00701936" w:rsidRPr="00522DD8" w:rsidRDefault="00701936" w:rsidP="00701936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CONTABLE IMPOSITIVA</w:t>
            </w:r>
          </w:p>
        </w:tc>
      </w:tr>
      <w:tr w:rsidR="00701936" w:rsidRPr="00522DD8" w14:paraId="161A15BF" w14:textId="77777777" w:rsidTr="00401AE7">
        <w:tc>
          <w:tcPr>
            <w:tcW w:w="3086" w:type="dxa"/>
          </w:tcPr>
          <w:p w14:paraId="293EFC28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ASIGNATURAS</w:t>
            </w:r>
          </w:p>
        </w:tc>
        <w:tc>
          <w:tcPr>
            <w:tcW w:w="6804" w:type="dxa"/>
            <w:gridSpan w:val="2"/>
          </w:tcPr>
          <w:p w14:paraId="705C621F" w14:textId="5A36CC48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INTRODUCCIÓN A LA CONTABILIDAD (</w:t>
            </w:r>
            <w:proofErr w:type="spellStart"/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LAA</w:t>
            </w:r>
            <w:proofErr w:type="spellEnd"/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)</w:t>
            </w:r>
          </w:p>
          <w:p w14:paraId="232D2611" w14:textId="772C76CD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CONTABILIDAD GENERAL (</w:t>
            </w:r>
            <w:proofErr w:type="spellStart"/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LAA</w:t>
            </w:r>
            <w:proofErr w:type="spellEnd"/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) </w:t>
            </w:r>
          </w:p>
        </w:tc>
      </w:tr>
      <w:tr w:rsidR="00701936" w:rsidRPr="00522DD8" w14:paraId="1830CDC4" w14:textId="77777777" w:rsidTr="00401AE7">
        <w:tc>
          <w:tcPr>
            <w:tcW w:w="3086" w:type="dxa"/>
          </w:tcPr>
          <w:p w14:paraId="01C10360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6804" w:type="dxa"/>
            <w:gridSpan w:val="2"/>
          </w:tcPr>
          <w:p w14:paraId="64AB3C2F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AYUDANTE DIPLOMADO</w:t>
            </w:r>
          </w:p>
        </w:tc>
      </w:tr>
      <w:tr w:rsidR="00701936" w:rsidRPr="00522DD8" w14:paraId="566B1AAB" w14:textId="77777777" w:rsidTr="00401AE7">
        <w:tc>
          <w:tcPr>
            <w:tcW w:w="3086" w:type="dxa"/>
          </w:tcPr>
          <w:p w14:paraId="235297E5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DEDICACIÓN</w:t>
            </w:r>
          </w:p>
        </w:tc>
        <w:tc>
          <w:tcPr>
            <w:tcW w:w="6804" w:type="dxa"/>
            <w:gridSpan w:val="2"/>
          </w:tcPr>
          <w:p w14:paraId="3299EECE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SIMPLE</w:t>
            </w:r>
          </w:p>
        </w:tc>
      </w:tr>
      <w:tr w:rsidR="00701936" w:rsidRPr="00522DD8" w14:paraId="38CB8626" w14:textId="77777777" w:rsidTr="00401AE7">
        <w:tc>
          <w:tcPr>
            <w:tcW w:w="3086" w:type="dxa"/>
          </w:tcPr>
          <w:p w14:paraId="65EAF70C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PERFIL</w:t>
            </w:r>
          </w:p>
        </w:tc>
        <w:tc>
          <w:tcPr>
            <w:tcW w:w="6804" w:type="dxa"/>
            <w:gridSpan w:val="2"/>
          </w:tcPr>
          <w:p w14:paraId="02147AE7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Estatutario: “Para ser Ayudante Diplomado hay que tener título universitario y aptitud para la docencia y la investigación y/o extensión”.</w:t>
            </w:r>
          </w:p>
          <w:p w14:paraId="66BBA6D7" w14:textId="7FD67EB2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Título solicitado: Contador Público.</w:t>
            </w:r>
          </w:p>
          <w:p w14:paraId="47FC656B" w14:textId="62C77CE8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Contador/a Público/a con vocación para la docencia, extensión y transferencia en el área de Contabilidad. Que presente disponibilidad e interés para realizar estudios de posgrado en el área motivo del concurso. Aptitud para trabajar en equipo.</w:t>
            </w:r>
          </w:p>
        </w:tc>
      </w:tr>
      <w:tr w:rsidR="00701936" w:rsidRPr="00522DD8" w14:paraId="18FDDA80" w14:textId="77777777" w:rsidTr="00401AE7">
        <w:tc>
          <w:tcPr>
            <w:tcW w:w="3086" w:type="dxa"/>
          </w:tcPr>
          <w:p w14:paraId="72E63632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FUNCIONES</w:t>
            </w:r>
          </w:p>
        </w:tc>
        <w:tc>
          <w:tcPr>
            <w:tcW w:w="5103" w:type="dxa"/>
          </w:tcPr>
          <w:p w14:paraId="04BA0691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701" w:type="dxa"/>
          </w:tcPr>
          <w:p w14:paraId="6F9A9974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DE TIEMPO DEDICADO</w:t>
            </w:r>
          </w:p>
        </w:tc>
      </w:tr>
      <w:tr w:rsidR="00701936" w:rsidRPr="00522DD8" w14:paraId="27BB7B8C" w14:textId="77777777" w:rsidTr="00401AE7">
        <w:tc>
          <w:tcPr>
            <w:tcW w:w="3086" w:type="dxa"/>
          </w:tcPr>
          <w:p w14:paraId="5DB40E94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5FA038CD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20B0060A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1BE460E3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2365A13C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0CE73A31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1DB0108B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06775474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2AEFA335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46550384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14:paraId="4674C1EF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DOCENCIA</w:t>
            </w:r>
          </w:p>
          <w:p w14:paraId="0840C5A5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 GRADO</w:t>
            </w:r>
          </w:p>
        </w:tc>
        <w:tc>
          <w:tcPr>
            <w:tcW w:w="5103" w:type="dxa"/>
          </w:tcPr>
          <w:p w14:paraId="4C82A84D" w14:textId="34D4F352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Participar en las actividades de las asignaturas Introducción a la Contabilidad y Contabilidad General y, de acuerdo a las necesidades, complementariamente en la asignatura Contabilidad Gerencial de la Carrera de Licenciatura en Administración Agraria.  </w:t>
            </w:r>
          </w:p>
          <w:p w14:paraId="4B7F7C72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Art. 54 Estatuto</w:t>
            </w:r>
          </w:p>
          <w:p w14:paraId="74D5FF85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Son funciones de los auxiliares de docencia colaborar con los profesores en el dictado de las asignaturas que le sean encomendadas, especialmente en los aspectos prácticos y experimentales.</w:t>
            </w:r>
          </w:p>
          <w:p w14:paraId="50B896EA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548263C0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Funciones según RCA 176/2015</w:t>
            </w:r>
          </w:p>
          <w:p w14:paraId="2939A74D" w14:textId="77777777" w:rsidR="00701936" w:rsidRPr="00522DD8" w:rsidRDefault="00701936" w:rsidP="007019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Auxiliar a los alumnos durante las clases prácticas bajo la supervisión del Jefe de Trabajos Prácticos o del profesor.</w:t>
            </w:r>
          </w:p>
          <w:p w14:paraId="23D3F3B1" w14:textId="77777777" w:rsidR="00701936" w:rsidRPr="00522DD8" w:rsidRDefault="00701936" w:rsidP="007019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Asistir al Jefe de Trabajos Prácticos o al profesor en la preparación de los elementos de enseñanza necesarios para el desarrollo de las clases prácticas. (Búsqueda de material bibliográfico, elaboración de trabajos prácticos).</w:t>
            </w:r>
          </w:p>
          <w:p w14:paraId="1538820E" w14:textId="77777777" w:rsidR="00701936" w:rsidRPr="00522DD8" w:rsidRDefault="00701936" w:rsidP="007019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Acordar con el Jefe de Trabajos Prácticos y el Profesor, el dictado de clases prácticas y/o teóricas, bajo la supervisión del Jefe de Trabajos Prácticos o del Profesor, para garantizar la adecuada formación docente del auxiliar. </w:t>
            </w:r>
          </w:p>
          <w:p w14:paraId="33E201C4" w14:textId="77777777" w:rsidR="00701936" w:rsidRPr="00522DD8" w:rsidRDefault="00701936" w:rsidP="007019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Participar en la confección, correcciones de las evaluaciones parciales y consultas, junto con el Jefe de Trabajos Prácticos y/o el Profesor.</w:t>
            </w:r>
          </w:p>
          <w:p w14:paraId="006A9C44" w14:textId="516790E2" w:rsidR="00701936" w:rsidRPr="00522DD8" w:rsidRDefault="00701936" w:rsidP="003771D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Integrar las mesas examinadoras en las condiciones establecidas en</w:t>
            </w:r>
            <w:r w:rsidR="003771D4" w:rsidRPr="00522D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 Estatuto de la Universidad y</w:t>
            </w: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el Reglamento de Enseñanza y Promoción  de la Facultad.</w:t>
            </w:r>
          </w:p>
        </w:tc>
        <w:tc>
          <w:tcPr>
            <w:tcW w:w="1701" w:type="dxa"/>
          </w:tcPr>
          <w:p w14:paraId="14F98AF0" w14:textId="77777777" w:rsidR="00701936" w:rsidRPr="00522DD8" w:rsidRDefault="00701936" w:rsidP="00401AE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4453CF70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5E49CE25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50764A7D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65149093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60FB3835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20A83D2C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713F7462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2A60C4AC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5D65B1B4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215F4193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5E636F8E" w14:textId="77777777" w:rsidR="00701936" w:rsidRPr="00522DD8" w:rsidRDefault="00701936" w:rsidP="00401AE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22DD8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90%</w:t>
            </w:r>
          </w:p>
        </w:tc>
      </w:tr>
    </w:tbl>
    <w:p w14:paraId="30C02418" w14:textId="77777777" w:rsidR="00522DD8" w:rsidRDefault="00522DD8" w:rsidP="005176BE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EAF2730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307F463D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6DA618D7" w14:textId="77777777" w:rsidR="00522DD8" w:rsidRDefault="00522DD8" w:rsidP="005176BE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1DB657EC" w14:textId="77777777" w:rsidR="00522DD8" w:rsidRDefault="00522DD8" w:rsidP="005176BE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1813E7C5" w14:textId="77777777" w:rsidR="00522DD8" w:rsidRDefault="00522DD8" w:rsidP="005176BE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30684321" w14:textId="77777777" w:rsidR="005176BE" w:rsidRPr="00564655" w:rsidRDefault="005176BE" w:rsidP="005176BE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29 de octubre</w:t>
      </w:r>
      <w:r w:rsidRPr="00564655">
        <w:rPr>
          <w:rFonts w:ascii="Arial" w:eastAsia="Arial" w:hAnsi="Arial" w:cs="Arial"/>
          <w:b/>
        </w:rPr>
        <w:t xml:space="preserve"> de 2025</w:t>
      </w:r>
    </w:p>
    <w:p w14:paraId="2AE40468" w14:textId="77777777" w:rsidR="005176BE" w:rsidRPr="00564655" w:rsidRDefault="005176BE" w:rsidP="005176BE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0889E533" w14:textId="77777777" w:rsidR="005176BE" w:rsidRDefault="005176BE" w:rsidP="005176BE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257/</w:t>
      </w:r>
      <w:r w:rsidRPr="00564655">
        <w:rPr>
          <w:rFonts w:ascii="Arial" w:eastAsia="Arial" w:hAnsi="Arial" w:cs="Arial"/>
          <w:b/>
        </w:rPr>
        <w:t>2025</w:t>
      </w:r>
    </w:p>
    <w:p w14:paraId="2D2A79B8" w14:textId="77777777" w:rsidR="005176BE" w:rsidRDefault="005176BE" w:rsidP="005176BE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68066388" w14:textId="77777777" w:rsidR="005176BE" w:rsidRDefault="005176BE" w:rsidP="009D3117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-28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5103"/>
        <w:gridCol w:w="1701"/>
      </w:tblGrid>
      <w:tr w:rsidR="005176BE" w:rsidRPr="005B4009" w14:paraId="13EEF29E" w14:textId="77777777" w:rsidTr="00401AE7">
        <w:tc>
          <w:tcPr>
            <w:tcW w:w="3086" w:type="dxa"/>
          </w:tcPr>
          <w:p w14:paraId="652141D4" w14:textId="77777777" w:rsidR="005176BE" w:rsidRPr="005B4009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FUNCIONES</w:t>
            </w:r>
          </w:p>
        </w:tc>
        <w:tc>
          <w:tcPr>
            <w:tcW w:w="5103" w:type="dxa"/>
          </w:tcPr>
          <w:p w14:paraId="47E74F30" w14:textId="77777777" w:rsidR="005176BE" w:rsidRPr="005B4009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1701" w:type="dxa"/>
          </w:tcPr>
          <w:p w14:paraId="0FD5B0DE" w14:textId="77777777" w:rsidR="005176BE" w:rsidRPr="005B4009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% DE TIEMPO DEDICADO</w:t>
            </w:r>
          </w:p>
        </w:tc>
      </w:tr>
      <w:tr w:rsidR="005176BE" w:rsidRPr="00264672" w14:paraId="17D402CF" w14:textId="77777777" w:rsidTr="00401AE7">
        <w:tc>
          <w:tcPr>
            <w:tcW w:w="3086" w:type="dxa"/>
          </w:tcPr>
          <w:p w14:paraId="50DE5331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C2A56B0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F4CA09C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9BA787C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40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DOCENCIA</w:t>
            </w:r>
          </w:p>
          <w:p w14:paraId="41ACF19B" w14:textId="77777777" w:rsidR="005176BE" w:rsidRPr="005B4009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GRADO</w:t>
            </w:r>
          </w:p>
        </w:tc>
        <w:tc>
          <w:tcPr>
            <w:tcW w:w="5103" w:type="dxa"/>
          </w:tcPr>
          <w:p w14:paraId="22BDA8DE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>Otras funciones específicas</w:t>
            </w:r>
          </w:p>
          <w:p w14:paraId="61041327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Participar e interactuar con el resto de los docentes del Área Contable-Impositiva y del Departamento de Economía y Ciencias Sociales en actividades propuestas afines a las asignaturas motivo del concurso.</w:t>
            </w:r>
          </w:p>
          <w:p w14:paraId="745FBC72" w14:textId="77777777" w:rsidR="005176BE" w:rsidRPr="00726622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Participar en las tutorías de los trabajos de tesis de la carrera de Licenciatura en Administración Agraria relacionados a la temática de la asignatura.</w:t>
            </w:r>
          </w:p>
        </w:tc>
        <w:tc>
          <w:tcPr>
            <w:tcW w:w="1701" w:type="dxa"/>
          </w:tcPr>
          <w:p w14:paraId="17CD563B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  <w:p w14:paraId="3B71CFCE" w14:textId="77777777" w:rsidR="005176BE" w:rsidRDefault="005176BE" w:rsidP="00401A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183DD86C" w14:textId="77777777" w:rsidR="005176BE" w:rsidRDefault="005176BE" w:rsidP="00401A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17A45EC2" w14:textId="6805C25E" w:rsidR="005176BE" w:rsidRPr="00264672" w:rsidRDefault="005176BE" w:rsidP="00401A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5176BE" w:rsidRPr="00264672" w14:paraId="58B8422F" w14:textId="77777777" w:rsidTr="00401AE7">
        <w:tc>
          <w:tcPr>
            <w:tcW w:w="3086" w:type="dxa"/>
          </w:tcPr>
          <w:p w14:paraId="3B7C79DE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15C1C1B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EXTENSIÓN/ TRANSFERENCIA</w:t>
            </w:r>
          </w:p>
        </w:tc>
        <w:tc>
          <w:tcPr>
            <w:tcW w:w="5103" w:type="dxa"/>
          </w:tcPr>
          <w:p w14:paraId="35AF0536" w14:textId="77777777" w:rsidR="005176BE" w:rsidRPr="00726622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Participar en proyectos de extensión acreditados y vigentes, radicados, o con participación, en la Facultad de Agronomía de la UNICEN y en actividades de transferencia desarrolladas por el Departamento.</w:t>
            </w:r>
          </w:p>
        </w:tc>
        <w:tc>
          <w:tcPr>
            <w:tcW w:w="1701" w:type="dxa"/>
          </w:tcPr>
          <w:p w14:paraId="1667B473" w14:textId="77777777" w:rsidR="005176BE" w:rsidRDefault="005176BE" w:rsidP="00401A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3824C5D" w14:textId="77777777" w:rsidR="005176BE" w:rsidRPr="007F6C81" w:rsidRDefault="005176BE" w:rsidP="00401A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F6C8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10%</w:t>
            </w:r>
          </w:p>
        </w:tc>
      </w:tr>
    </w:tbl>
    <w:tbl>
      <w:tblPr>
        <w:tblStyle w:val="Tablaconcuadrcula1"/>
        <w:tblW w:w="0" w:type="auto"/>
        <w:tblInd w:w="-284" w:type="dxa"/>
        <w:tblLook w:val="04A0" w:firstRow="1" w:lastRow="0" w:firstColumn="1" w:lastColumn="0" w:noHBand="0" w:noVBand="1"/>
      </w:tblPr>
      <w:tblGrid>
        <w:gridCol w:w="3086"/>
        <w:gridCol w:w="6804"/>
      </w:tblGrid>
      <w:tr w:rsidR="005176BE" w:rsidRPr="00967FAD" w14:paraId="5881EB62" w14:textId="77777777" w:rsidTr="00401AE7">
        <w:tc>
          <w:tcPr>
            <w:tcW w:w="3086" w:type="dxa"/>
          </w:tcPr>
          <w:p w14:paraId="2FCFD9F8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Jurados Docentes Internos Titulares</w:t>
            </w:r>
          </w:p>
        </w:tc>
        <w:tc>
          <w:tcPr>
            <w:tcW w:w="6804" w:type="dxa"/>
          </w:tcPr>
          <w:p w14:paraId="53E9D137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Cra. Mónica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Seminara</w:t>
            </w:r>
            <w:proofErr w:type="spellEnd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. Profesor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a Adjunta </w:t>
            </w:r>
            <w:proofErr w:type="spellStart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2E5DD6C6" w14:textId="77777777" w:rsidR="005176BE" w:rsidRPr="00967FAD" w:rsidRDefault="005176BE" w:rsidP="005176B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Cr. Héctor Díaz.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Profesor 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djunto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0494B8CB" w14:textId="2DF993DE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5176BE" w:rsidRPr="00967FAD" w14:paraId="714226EE" w14:textId="77777777" w:rsidTr="00401AE7">
        <w:tc>
          <w:tcPr>
            <w:tcW w:w="3086" w:type="dxa"/>
          </w:tcPr>
          <w:p w14:paraId="0B2FEBD1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Jurados Docentes Internos Suplentes</w:t>
            </w:r>
          </w:p>
        </w:tc>
        <w:tc>
          <w:tcPr>
            <w:tcW w:w="6804" w:type="dxa"/>
          </w:tcPr>
          <w:p w14:paraId="5AAA8244" w14:textId="4E656E19" w:rsidR="005176BE" w:rsidRPr="00967FAD" w:rsidRDefault="005176BE" w:rsidP="005176B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Cra. Horacio Aguilar. 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Profesor Adjunt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o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1F5BB702" w14:textId="77777777" w:rsidR="004E3181" w:rsidRPr="00967FAD" w:rsidRDefault="004E3181" w:rsidP="004E3181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Cra. Fabiana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Aitra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Profesor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Adjunt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UNCPBA</w:t>
            </w:r>
            <w:proofErr w:type="spellEnd"/>
          </w:p>
          <w:p w14:paraId="00BD17AE" w14:textId="51C8CC8A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5176BE" w:rsidRPr="00967FAD" w14:paraId="2371FE51" w14:textId="77777777" w:rsidTr="00401AE7">
        <w:tc>
          <w:tcPr>
            <w:tcW w:w="3086" w:type="dxa"/>
          </w:tcPr>
          <w:p w14:paraId="11DC6590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 Docente Externo Titular</w:t>
            </w:r>
          </w:p>
        </w:tc>
        <w:tc>
          <w:tcPr>
            <w:tcW w:w="6804" w:type="dxa"/>
          </w:tcPr>
          <w:p w14:paraId="4F30EFF2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Dra. Ana María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Petti</w:t>
            </w:r>
            <w:proofErr w:type="spellEnd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Profesora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Titular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L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-UNNOBA-UCALP-UDE</w:t>
            </w:r>
            <w:proofErr w:type="spellEnd"/>
          </w:p>
        </w:tc>
      </w:tr>
      <w:tr w:rsidR="005176BE" w:rsidRPr="00967FAD" w14:paraId="5B856C12" w14:textId="77777777" w:rsidTr="00401AE7">
        <w:tc>
          <w:tcPr>
            <w:tcW w:w="3086" w:type="dxa"/>
          </w:tcPr>
          <w:p w14:paraId="67363660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 Docente Externo Suplente</w:t>
            </w:r>
          </w:p>
        </w:tc>
        <w:tc>
          <w:tcPr>
            <w:tcW w:w="6804" w:type="dxa"/>
          </w:tcPr>
          <w:p w14:paraId="25D0EF9F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Cra. Diana Luján Fonseca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. Profesor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a Titular</w:t>
            </w:r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. </w:t>
            </w:r>
            <w:proofErr w:type="spellStart"/>
            <w:r w:rsidRPr="00967FAD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UNLP</w:t>
            </w:r>
            <w:proofErr w:type="spellEnd"/>
          </w:p>
        </w:tc>
      </w:tr>
      <w:tr w:rsidR="005176BE" w:rsidRPr="00967FAD" w14:paraId="279D7F36" w14:textId="77777777" w:rsidTr="00401AE7">
        <w:tc>
          <w:tcPr>
            <w:tcW w:w="3086" w:type="dxa"/>
          </w:tcPr>
          <w:p w14:paraId="288FC90E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Jurado Graduado</w:t>
            </w:r>
          </w:p>
        </w:tc>
        <w:tc>
          <w:tcPr>
            <w:tcW w:w="6804" w:type="dxa"/>
          </w:tcPr>
          <w:p w14:paraId="2F20E1BF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Titular: Lic. Juan Cruz Pérez Arias DNI 33.159.278</w:t>
            </w:r>
          </w:p>
          <w:p w14:paraId="1B81370D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Suplente: Lic. Matías Rodríguez DNI 33.348.903</w:t>
            </w:r>
          </w:p>
          <w:p w14:paraId="4729BF52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5176BE" w:rsidRPr="00967FAD" w14:paraId="0586B59D" w14:textId="77777777" w:rsidTr="00401AE7">
        <w:tc>
          <w:tcPr>
            <w:tcW w:w="3086" w:type="dxa"/>
          </w:tcPr>
          <w:p w14:paraId="60260CF6" w14:textId="77777777" w:rsidR="005176BE" w:rsidRPr="00967FAD" w:rsidRDefault="005176BE" w:rsidP="00401AE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67F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Jurado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Alumno</w:t>
            </w:r>
          </w:p>
        </w:tc>
        <w:tc>
          <w:tcPr>
            <w:tcW w:w="6804" w:type="dxa"/>
          </w:tcPr>
          <w:p w14:paraId="2ECC2B1C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Titular: Andrés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Petersen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DNI 46.187.113</w:t>
            </w:r>
          </w:p>
          <w:p w14:paraId="699EA0AB" w14:textId="77777777" w:rsidR="005176BE" w:rsidRDefault="005176BE" w:rsidP="00401AE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Suplente: Tomás Astorgano DNI 45.629.546</w:t>
            </w:r>
          </w:p>
        </w:tc>
      </w:tr>
    </w:tbl>
    <w:p w14:paraId="1BF1F452" w14:textId="77777777" w:rsidR="005176BE" w:rsidRDefault="005176BE" w:rsidP="005176BE">
      <w:pPr>
        <w:spacing w:after="0"/>
        <w:ind w:left="-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</w:p>
    <w:p w14:paraId="2C36AEAE" w14:textId="77777777" w:rsidR="005176BE" w:rsidRPr="001D22AD" w:rsidRDefault="005176BE" w:rsidP="005176BE">
      <w:pPr>
        <w:spacing w:after="0"/>
        <w:ind w:left="-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1D22AD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Nota: La Facultad de Agronomía no solventará gastos de traslado, viáticos ni alojamiento de quien acceda al cargo motivo del concurso/selección.</w:t>
      </w:r>
    </w:p>
    <w:p w14:paraId="7757B054" w14:textId="77777777" w:rsidR="00522DD8" w:rsidRDefault="00522DD8" w:rsidP="00522DD8">
      <w:pPr>
        <w:spacing w:after="0" w:line="240" w:lineRule="auto"/>
        <w:ind w:left="-709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7A147E2C" w14:textId="77777777" w:rsidR="00522DD8" w:rsidRDefault="00522DD8" w:rsidP="00522DD8">
      <w:pPr>
        <w:tabs>
          <w:tab w:val="center" w:pos="4819"/>
          <w:tab w:val="right" w:pos="9071"/>
        </w:tabs>
        <w:spacing w:after="0" w:line="240" w:lineRule="auto"/>
        <w:jc w:val="right"/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Presidente de CONSEJO ACADÉMICO</w:t>
      </w:r>
    </w:p>
    <w:p w14:paraId="2EC65730" w14:textId="77777777" w:rsidR="009D3117" w:rsidRDefault="009D3117" w:rsidP="00901FF2">
      <w:pPr>
        <w:tabs>
          <w:tab w:val="center" w:pos="4819"/>
          <w:tab w:val="right" w:pos="907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9D3117">
      <w:headerReference w:type="default" r:id="rId9"/>
      <w:footerReference w:type="default" r:id="rId10"/>
      <w:pgSz w:w="11907" w:h="16839"/>
      <w:pgMar w:top="1417" w:right="992" w:bottom="1417" w:left="1418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C89EC" w14:textId="77777777" w:rsidR="00C16214" w:rsidRDefault="00C16214">
      <w:pPr>
        <w:spacing w:after="0" w:line="240" w:lineRule="auto"/>
      </w:pPr>
      <w:r>
        <w:separator/>
      </w:r>
    </w:p>
  </w:endnote>
  <w:endnote w:type="continuationSeparator" w:id="0">
    <w:p w14:paraId="6EAFF413" w14:textId="77777777" w:rsidR="00C16214" w:rsidRDefault="00C1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487B4" w14:textId="77777777" w:rsidR="009D3117" w:rsidRDefault="009D3117" w:rsidP="00773B89">
    <w:pPr>
      <w:tabs>
        <w:tab w:val="center" w:pos="8789"/>
        <w:tab w:val="right" w:pos="88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47FE0">
      <w:rPr>
        <w:noProof/>
      </w:rPr>
      <w:t>1</w:t>
    </w:r>
    <w:r>
      <w:fldChar w:fldCharType="end"/>
    </w:r>
  </w:p>
  <w:p w14:paraId="0F56F8E8" w14:textId="77777777" w:rsidR="009D3117" w:rsidRDefault="009D3117">
    <w:pPr>
      <w:tabs>
        <w:tab w:val="right" w:pos="8838"/>
      </w:tabs>
      <w:spacing w:after="0" w:line="240" w:lineRule="auto"/>
    </w:pPr>
    <w:r>
      <w:tab/>
    </w:r>
  </w:p>
  <w:p w14:paraId="1697A125" w14:textId="77777777" w:rsidR="009D3117" w:rsidRDefault="009D3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9776" behindDoc="0" locked="0" layoutInCell="1" hidden="0" allowOverlap="1" wp14:anchorId="6207FBE3" wp14:editId="67570CC7">
          <wp:simplePos x="0" y="0"/>
          <wp:positionH relativeFrom="column">
            <wp:posOffset>4445</wp:posOffset>
          </wp:positionH>
          <wp:positionV relativeFrom="paragraph">
            <wp:posOffset>12065</wp:posOffset>
          </wp:positionV>
          <wp:extent cx="6021705" cy="216535"/>
          <wp:effectExtent l="0" t="0" r="0" b="0"/>
          <wp:wrapSquare wrapText="bothSides" distT="0" distB="0" distL="114300" distR="11430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1705" cy="21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DB925" w14:textId="77777777" w:rsidR="009D3117" w:rsidRDefault="009D3117"/>
  <w:p w14:paraId="73849CD3" w14:textId="77777777" w:rsidR="009D3117" w:rsidRDefault="009D31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E5159" w14:textId="77777777" w:rsidR="00C16214" w:rsidRDefault="00C16214">
      <w:pPr>
        <w:spacing w:after="0" w:line="240" w:lineRule="auto"/>
      </w:pPr>
      <w:r>
        <w:separator/>
      </w:r>
    </w:p>
  </w:footnote>
  <w:footnote w:type="continuationSeparator" w:id="0">
    <w:p w14:paraId="335037AF" w14:textId="77777777" w:rsidR="00C16214" w:rsidRDefault="00C1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80F99" w14:textId="77777777" w:rsidR="009D3117" w:rsidRDefault="009D3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95"/>
      </w:tabs>
      <w:spacing w:after="0" w:line="240" w:lineRule="auto"/>
      <w:jc w:val="center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5680" behindDoc="0" locked="0" layoutInCell="1" hidden="0" allowOverlap="1" wp14:anchorId="29C725E7" wp14:editId="5805D606">
          <wp:simplePos x="0" y="0"/>
          <wp:positionH relativeFrom="column">
            <wp:posOffset>-147955</wp:posOffset>
          </wp:positionH>
          <wp:positionV relativeFrom="paragraph">
            <wp:posOffset>7620</wp:posOffset>
          </wp:positionV>
          <wp:extent cx="3286125" cy="1009650"/>
          <wp:effectExtent l="0" t="0" r="9525" b="0"/>
          <wp:wrapSquare wrapText="bothSides" distT="0" distB="0" distL="114300" distR="114300"/>
          <wp:docPr id="12" name="image2.png" descr="Logo Agronomía UNIC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Agronomía UNIC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61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B4CDB" w14:textId="77777777" w:rsidR="009D3117" w:rsidRDefault="009D3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95"/>
      </w:tabs>
      <w:spacing w:after="0" w:line="240" w:lineRule="auto"/>
      <w:ind w:right="-1134"/>
      <w:jc w:val="right"/>
      <w:rPr>
        <w:rFonts w:ascii="Arial" w:eastAsia="Arial" w:hAnsi="Arial" w:cs="Arial"/>
        <w:b/>
        <w:i/>
        <w:color w:val="000000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              </w:t>
    </w:r>
  </w:p>
  <w:p w14:paraId="6140332A" w14:textId="77777777" w:rsidR="009D3117" w:rsidRDefault="009D3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55"/>
        <w:tab w:val="left" w:pos="4995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76F7C8A4" w14:textId="77777777" w:rsidR="009D3117" w:rsidRDefault="009D3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95"/>
      </w:tabs>
      <w:spacing w:after="0" w:line="240" w:lineRule="auto"/>
      <w:jc w:val="center"/>
      <w:rPr>
        <w:color w:val="000000"/>
      </w:rPr>
    </w:pPr>
  </w:p>
  <w:p w14:paraId="1AD93B7C" w14:textId="77777777" w:rsidR="009D3117" w:rsidRDefault="009D3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252"/>
        <w:tab w:val="left" w:pos="4995"/>
        <w:tab w:val="left" w:pos="5820"/>
      </w:tabs>
      <w:spacing w:after="0" w:line="240" w:lineRule="auto"/>
      <w:ind w:right="-567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72F08C7A" wp14:editId="114A1E88">
              <wp:simplePos x="0" y="0"/>
              <wp:positionH relativeFrom="column">
                <wp:posOffset>4330700</wp:posOffset>
              </wp:positionH>
              <wp:positionV relativeFrom="paragraph">
                <wp:posOffset>149225</wp:posOffset>
              </wp:positionV>
              <wp:extent cx="1779270" cy="257175"/>
              <wp:effectExtent l="0" t="0" r="0" b="952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27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21BEB" w14:textId="77777777" w:rsidR="009D3117" w:rsidRDefault="009D3117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903B34"/>
                              <w:sz w:val="20"/>
                            </w:rPr>
                            <w:t xml:space="preserve">CONSEJO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903B34"/>
                              <w:sz w:val="20"/>
                            </w:rPr>
                            <w:t>ACADÉMICO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3 Rectángulo" o:spid="_x0000_s1026" style="position:absolute;margin-left:341pt;margin-top:11.75pt;width:140.1pt;height:20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" fillcolor="white [3201]" stroked="f">
              <v:textbox inset="2.53958mm,1.2694mm,2.53958mm,1.2694mm">
                <w:txbxContent>
                  <w:p w14:paraId="11921BEB" w14:textId="77777777" w:rsidR="009D3117" w:rsidRDefault="009D3117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903B34"/>
                        <w:sz w:val="20"/>
                      </w:rPr>
                      <w:t xml:space="preserve">CONSEJO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903B34"/>
                        <w:sz w:val="20"/>
                      </w:rPr>
                      <w:t>ACADÉMICO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1ACBB9EC" w14:textId="77777777" w:rsidR="009D3117" w:rsidRDefault="009D3117"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8204C5" wp14:editId="0DFDF0B5">
              <wp:simplePos x="0" y="0"/>
              <wp:positionH relativeFrom="column">
                <wp:posOffset>4480560</wp:posOffset>
              </wp:positionH>
              <wp:positionV relativeFrom="paragraph">
                <wp:posOffset>256540</wp:posOffset>
              </wp:positionV>
              <wp:extent cx="1548000" cy="0"/>
              <wp:effectExtent l="0" t="0" r="0" b="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48000" cy="0"/>
                      </a:xfrm>
                      <a:prstGeom prst="line">
                        <a:avLst/>
                      </a:prstGeom>
                      <a:ln>
                        <a:solidFill>
                          <a:srgbClr val="9E3A38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B07FA8" id="Conector recto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8pt,20.2pt" to="474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" strokecolor="#9e3a38"/>
          </w:pict>
        </mc:Fallback>
      </mc:AlternateContent>
    </w:r>
  </w:p>
  <w:p w14:paraId="14A85D37" w14:textId="77777777" w:rsidR="009D3117" w:rsidRDefault="009D31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C15"/>
    <w:multiLevelType w:val="hybridMultilevel"/>
    <w:tmpl w:val="72BADA06"/>
    <w:lvl w:ilvl="0" w:tplc="77B6DB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3" w:hanging="360"/>
      </w:pPr>
    </w:lvl>
    <w:lvl w:ilvl="2" w:tplc="2C0A001B" w:tentative="1">
      <w:start w:val="1"/>
      <w:numFmt w:val="lowerRoman"/>
      <w:lvlText w:val="%3."/>
      <w:lvlJc w:val="right"/>
      <w:pPr>
        <w:ind w:left="1833" w:hanging="180"/>
      </w:pPr>
    </w:lvl>
    <w:lvl w:ilvl="3" w:tplc="2C0A000F" w:tentative="1">
      <w:start w:val="1"/>
      <w:numFmt w:val="decimal"/>
      <w:lvlText w:val="%4."/>
      <w:lvlJc w:val="left"/>
      <w:pPr>
        <w:ind w:left="2553" w:hanging="360"/>
      </w:pPr>
    </w:lvl>
    <w:lvl w:ilvl="4" w:tplc="2C0A0019" w:tentative="1">
      <w:start w:val="1"/>
      <w:numFmt w:val="lowerLetter"/>
      <w:lvlText w:val="%5."/>
      <w:lvlJc w:val="left"/>
      <w:pPr>
        <w:ind w:left="3273" w:hanging="360"/>
      </w:pPr>
    </w:lvl>
    <w:lvl w:ilvl="5" w:tplc="2C0A001B" w:tentative="1">
      <w:start w:val="1"/>
      <w:numFmt w:val="lowerRoman"/>
      <w:lvlText w:val="%6."/>
      <w:lvlJc w:val="right"/>
      <w:pPr>
        <w:ind w:left="3993" w:hanging="180"/>
      </w:pPr>
    </w:lvl>
    <w:lvl w:ilvl="6" w:tplc="2C0A000F" w:tentative="1">
      <w:start w:val="1"/>
      <w:numFmt w:val="decimal"/>
      <w:lvlText w:val="%7."/>
      <w:lvlJc w:val="left"/>
      <w:pPr>
        <w:ind w:left="4713" w:hanging="360"/>
      </w:pPr>
    </w:lvl>
    <w:lvl w:ilvl="7" w:tplc="2C0A0019" w:tentative="1">
      <w:start w:val="1"/>
      <w:numFmt w:val="lowerLetter"/>
      <w:lvlText w:val="%8."/>
      <w:lvlJc w:val="left"/>
      <w:pPr>
        <w:ind w:left="5433" w:hanging="360"/>
      </w:pPr>
    </w:lvl>
    <w:lvl w:ilvl="8" w:tplc="2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BF83E6D"/>
    <w:multiLevelType w:val="hybridMultilevel"/>
    <w:tmpl w:val="DE526C20"/>
    <w:lvl w:ilvl="0" w:tplc="9FAAEDCA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2AA52E0D"/>
    <w:multiLevelType w:val="hybridMultilevel"/>
    <w:tmpl w:val="77E4C1F6"/>
    <w:lvl w:ilvl="0" w:tplc="CBC6F92A">
      <w:start w:val="8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2AF52443"/>
    <w:multiLevelType w:val="hybridMultilevel"/>
    <w:tmpl w:val="853CCF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05115"/>
    <w:multiLevelType w:val="hybridMultilevel"/>
    <w:tmpl w:val="BF3AC034"/>
    <w:lvl w:ilvl="0" w:tplc="EB781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D1282"/>
    <w:multiLevelType w:val="hybridMultilevel"/>
    <w:tmpl w:val="8D7C3C64"/>
    <w:lvl w:ilvl="0" w:tplc="43EE55DE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46F03862"/>
    <w:multiLevelType w:val="hybridMultilevel"/>
    <w:tmpl w:val="72BADA06"/>
    <w:lvl w:ilvl="0" w:tplc="77B6DB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3" w:hanging="360"/>
      </w:pPr>
    </w:lvl>
    <w:lvl w:ilvl="2" w:tplc="2C0A001B" w:tentative="1">
      <w:start w:val="1"/>
      <w:numFmt w:val="lowerRoman"/>
      <w:lvlText w:val="%3."/>
      <w:lvlJc w:val="right"/>
      <w:pPr>
        <w:ind w:left="1833" w:hanging="180"/>
      </w:pPr>
    </w:lvl>
    <w:lvl w:ilvl="3" w:tplc="2C0A000F" w:tentative="1">
      <w:start w:val="1"/>
      <w:numFmt w:val="decimal"/>
      <w:lvlText w:val="%4."/>
      <w:lvlJc w:val="left"/>
      <w:pPr>
        <w:ind w:left="2553" w:hanging="360"/>
      </w:pPr>
    </w:lvl>
    <w:lvl w:ilvl="4" w:tplc="2C0A0019" w:tentative="1">
      <w:start w:val="1"/>
      <w:numFmt w:val="lowerLetter"/>
      <w:lvlText w:val="%5."/>
      <w:lvlJc w:val="left"/>
      <w:pPr>
        <w:ind w:left="3273" w:hanging="360"/>
      </w:pPr>
    </w:lvl>
    <w:lvl w:ilvl="5" w:tplc="2C0A001B" w:tentative="1">
      <w:start w:val="1"/>
      <w:numFmt w:val="lowerRoman"/>
      <w:lvlText w:val="%6."/>
      <w:lvlJc w:val="right"/>
      <w:pPr>
        <w:ind w:left="3993" w:hanging="180"/>
      </w:pPr>
    </w:lvl>
    <w:lvl w:ilvl="6" w:tplc="2C0A000F" w:tentative="1">
      <w:start w:val="1"/>
      <w:numFmt w:val="decimal"/>
      <w:lvlText w:val="%7."/>
      <w:lvlJc w:val="left"/>
      <w:pPr>
        <w:ind w:left="4713" w:hanging="360"/>
      </w:pPr>
    </w:lvl>
    <w:lvl w:ilvl="7" w:tplc="2C0A0019" w:tentative="1">
      <w:start w:val="1"/>
      <w:numFmt w:val="lowerLetter"/>
      <w:lvlText w:val="%8."/>
      <w:lvlJc w:val="left"/>
      <w:pPr>
        <w:ind w:left="5433" w:hanging="360"/>
      </w:pPr>
    </w:lvl>
    <w:lvl w:ilvl="8" w:tplc="2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5134002B"/>
    <w:multiLevelType w:val="hybridMultilevel"/>
    <w:tmpl w:val="5B52E7E4"/>
    <w:lvl w:ilvl="0" w:tplc="256859F4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5E7E576B"/>
    <w:multiLevelType w:val="hybridMultilevel"/>
    <w:tmpl w:val="72BADA06"/>
    <w:lvl w:ilvl="0" w:tplc="77B6DB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3" w:hanging="360"/>
      </w:pPr>
    </w:lvl>
    <w:lvl w:ilvl="2" w:tplc="2C0A001B" w:tentative="1">
      <w:start w:val="1"/>
      <w:numFmt w:val="lowerRoman"/>
      <w:lvlText w:val="%3."/>
      <w:lvlJc w:val="right"/>
      <w:pPr>
        <w:ind w:left="1833" w:hanging="180"/>
      </w:pPr>
    </w:lvl>
    <w:lvl w:ilvl="3" w:tplc="2C0A000F" w:tentative="1">
      <w:start w:val="1"/>
      <w:numFmt w:val="decimal"/>
      <w:lvlText w:val="%4."/>
      <w:lvlJc w:val="left"/>
      <w:pPr>
        <w:ind w:left="2553" w:hanging="360"/>
      </w:pPr>
    </w:lvl>
    <w:lvl w:ilvl="4" w:tplc="2C0A0019" w:tentative="1">
      <w:start w:val="1"/>
      <w:numFmt w:val="lowerLetter"/>
      <w:lvlText w:val="%5."/>
      <w:lvlJc w:val="left"/>
      <w:pPr>
        <w:ind w:left="3273" w:hanging="360"/>
      </w:pPr>
    </w:lvl>
    <w:lvl w:ilvl="5" w:tplc="2C0A001B" w:tentative="1">
      <w:start w:val="1"/>
      <w:numFmt w:val="lowerRoman"/>
      <w:lvlText w:val="%6."/>
      <w:lvlJc w:val="right"/>
      <w:pPr>
        <w:ind w:left="3993" w:hanging="180"/>
      </w:pPr>
    </w:lvl>
    <w:lvl w:ilvl="6" w:tplc="2C0A000F" w:tentative="1">
      <w:start w:val="1"/>
      <w:numFmt w:val="decimal"/>
      <w:lvlText w:val="%7."/>
      <w:lvlJc w:val="left"/>
      <w:pPr>
        <w:ind w:left="4713" w:hanging="360"/>
      </w:pPr>
    </w:lvl>
    <w:lvl w:ilvl="7" w:tplc="2C0A0019" w:tentative="1">
      <w:start w:val="1"/>
      <w:numFmt w:val="lowerLetter"/>
      <w:lvlText w:val="%8."/>
      <w:lvlJc w:val="left"/>
      <w:pPr>
        <w:ind w:left="5433" w:hanging="360"/>
      </w:pPr>
    </w:lvl>
    <w:lvl w:ilvl="8" w:tplc="2C0A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7A"/>
    <w:rsid w:val="00002F15"/>
    <w:rsid w:val="00005B43"/>
    <w:rsid w:val="00011229"/>
    <w:rsid w:val="00016C9E"/>
    <w:rsid w:val="000170F4"/>
    <w:rsid w:val="000175CE"/>
    <w:rsid w:val="00021F48"/>
    <w:rsid w:val="00025162"/>
    <w:rsid w:val="00027244"/>
    <w:rsid w:val="00031C11"/>
    <w:rsid w:val="00032632"/>
    <w:rsid w:val="00035310"/>
    <w:rsid w:val="000365A9"/>
    <w:rsid w:val="000537D8"/>
    <w:rsid w:val="000552B8"/>
    <w:rsid w:val="00056F1B"/>
    <w:rsid w:val="00071FE2"/>
    <w:rsid w:val="00081BE7"/>
    <w:rsid w:val="00081F4C"/>
    <w:rsid w:val="00082673"/>
    <w:rsid w:val="000843AA"/>
    <w:rsid w:val="00085F5E"/>
    <w:rsid w:val="0008656B"/>
    <w:rsid w:val="0009250A"/>
    <w:rsid w:val="00096147"/>
    <w:rsid w:val="000A10AB"/>
    <w:rsid w:val="000A1334"/>
    <w:rsid w:val="000B1CE6"/>
    <w:rsid w:val="000B4B3E"/>
    <w:rsid w:val="000B5F18"/>
    <w:rsid w:val="000D1BBF"/>
    <w:rsid w:val="000D5264"/>
    <w:rsid w:val="000D532C"/>
    <w:rsid w:val="000D597A"/>
    <w:rsid w:val="000D7E21"/>
    <w:rsid w:val="000E14D1"/>
    <w:rsid w:val="000E2C76"/>
    <w:rsid w:val="000E4426"/>
    <w:rsid w:val="000E744B"/>
    <w:rsid w:val="000F0599"/>
    <w:rsid w:val="000F4094"/>
    <w:rsid w:val="00100A74"/>
    <w:rsid w:val="001029E1"/>
    <w:rsid w:val="001059C1"/>
    <w:rsid w:val="0010637D"/>
    <w:rsid w:val="0010781E"/>
    <w:rsid w:val="00114091"/>
    <w:rsid w:val="00115768"/>
    <w:rsid w:val="00122272"/>
    <w:rsid w:val="0012282A"/>
    <w:rsid w:val="00125617"/>
    <w:rsid w:val="00125720"/>
    <w:rsid w:val="001376F8"/>
    <w:rsid w:val="001404F7"/>
    <w:rsid w:val="001406C6"/>
    <w:rsid w:val="00144DBC"/>
    <w:rsid w:val="00146156"/>
    <w:rsid w:val="00146274"/>
    <w:rsid w:val="00146ABB"/>
    <w:rsid w:val="00147DAF"/>
    <w:rsid w:val="00154DF1"/>
    <w:rsid w:val="00156E4F"/>
    <w:rsid w:val="00157B07"/>
    <w:rsid w:val="0016154D"/>
    <w:rsid w:val="001647C4"/>
    <w:rsid w:val="00164A30"/>
    <w:rsid w:val="0017161C"/>
    <w:rsid w:val="00173D4A"/>
    <w:rsid w:val="00174A0F"/>
    <w:rsid w:val="0017597C"/>
    <w:rsid w:val="00181694"/>
    <w:rsid w:val="0018173E"/>
    <w:rsid w:val="001870CC"/>
    <w:rsid w:val="001A1422"/>
    <w:rsid w:val="001A1545"/>
    <w:rsid w:val="001A19ED"/>
    <w:rsid w:val="001A1ECE"/>
    <w:rsid w:val="001A2985"/>
    <w:rsid w:val="001A5C28"/>
    <w:rsid w:val="001A6725"/>
    <w:rsid w:val="001A6828"/>
    <w:rsid w:val="001A6B48"/>
    <w:rsid w:val="001B141D"/>
    <w:rsid w:val="001B5C82"/>
    <w:rsid w:val="001C0B34"/>
    <w:rsid w:val="001C5780"/>
    <w:rsid w:val="001C6AE0"/>
    <w:rsid w:val="001D22AD"/>
    <w:rsid w:val="001D300E"/>
    <w:rsid w:val="001D4C3E"/>
    <w:rsid w:val="001D57C7"/>
    <w:rsid w:val="001E0663"/>
    <w:rsid w:val="001E2F3C"/>
    <w:rsid w:val="001E3A67"/>
    <w:rsid w:val="001E4DA2"/>
    <w:rsid w:val="001E5EDE"/>
    <w:rsid w:val="001E782E"/>
    <w:rsid w:val="001F0D62"/>
    <w:rsid w:val="001F3CE7"/>
    <w:rsid w:val="002000FB"/>
    <w:rsid w:val="002027CD"/>
    <w:rsid w:val="00205007"/>
    <w:rsid w:val="00206CC5"/>
    <w:rsid w:val="00207E6E"/>
    <w:rsid w:val="00211C86"/>
    <w:rsid w:val="002126EC"/>
    <w:rsid w:val="00221CC2"/>
    <w:rsid w:val="002271FE"/>
    <w:rsid w:val="002417B2"/>
    <w:rsid w:val="00244FC4"/>
    <w:rsid w:val="00245A26"/>
    <w:rsid w:val="002467A9"/>
    <w:rsid w:val="00246F51"/>
    <w:rsid w:val="00247FE0"/>
    <w:rsid w:val="002537AB"/>
    <w:rsid w:val="0025646E"/>
    <w:rsid w:val="00256D6D"/>
    <w:rsid w:val="00257580"/>
    <w:rsid w:val="00264672"/>
    <w:rsid w:val="00264704"/>
    <w:rsid w:val="00270F3B"/>
    <w:rsid w:val="002818BA"/>
    <w:rsid w:val="0028268D"/>
    <w:rsid w:val="002846A3"/>
    <w:rsid w:val="0028655A"/>
    <w:rsid w:val="00292C9E"/>
    <w:rsid w:val="002936B8"/>
    <w:rsid w:val="002A06E4"/>
    <w:rsid w:val="002A2354"/>
    <w:rsid w:val="002A3D54"/>
    <w:rsid w:val="002B29E7"/>
    <w:rsid w:val="002B6F8D"/>
    <w:rsid w:val="002B7134"/>
    <w:rsid w:val="002B7C92"/>
    <w:rsid w:val="002B7FB0"/>
    <w:rsid w:val="002C541C"/>
    <w:rsid w:val="002C601D"/>
    <w:rsid w:val="002C6E98"/>
    <w:rsid w:val="002C7085"/>
    <w:rsid w:val="002C7EDA"/>
    <w:rsid w:val="002D0EEC"/>
    <w:rsid w:val="002D218B"/>
    <w:rsid w:val="002D4699"/>
    <w:rsid w:val="002D5ACD"/>
    <w:rsid w:val="002E4CF6"/>
    <w:rsid w:val="002F7DBB"/>
    <w:rsid w:val="00302F21"/>
    <w:rsid w:val="00307136"/>
    <w:rsid w:val="00310548"/>
    <w:rsid w:val="00325E24"/>
    <w:rsid w:val="003262B8"/>
    <w:rsid w:val="0033231E"/>
    <w:rsid w:val="00333015"/>
    <w:rsid w:val="00334A23"/>
    <w:rsid w:val="00334FDC"/>
    <w:rsid w:val="003365D1"/>
    <w:rsid w:val="00340720"/>
    <w:rsid w:val="00341AB5"/>
    <w:rsid w:val="003473D3"/>
    <w:rsid w:val="00347E30"/>
    <w:rsid w:val="00351B0F"/>
    <w:rsid w:val="003535AA"/>
    <w:rsid w:val="00353FED"/>
    <w:rsid w:val="00360AE6"/>
    <w:rsid w:val="00363D3C"/>
    <w:rsid w:val="00370958"/>
    <w:rsid w:val="0037573E"/>
    <w:rsid w:val="003771D4"/>
    <w:rsid w:val="003846C8"/>
    <w:rsid w:val="00385ACD"/>
    <w:rsid w:val="003872F9"/>
    <w:rsid w:val="00391E72"/>
    <w:rsid w:val="00394350"/>
    <w:rsid w:val="00394611"/>
    <w:rsid w:val="00395B24"/>
    <w:rsid w:val="00397062"/>
    <w:rsid w:val="00397705"/>
    <w:rsid w:val="003A0973"/>
    <w:rsid w:val="003A1D2D"/>
    <w:rsid w:val="003A2ACE"/>
    <w:rsid w:val="003A3C80"/>
    <w:rsid w:val="003A4A74"/>
    <w:rsid w:val="003A672B"/>
    <w:rsid w:val="003A716C"/>
    <w:rsid w:val="003B17EA"/>
    <w:rsid w:val="003B4AB8"/>
    <w:rsid w:val="003B4DDC"/>
    <w:rsid w:val="003B7868"/>
    <w:rsid w:val="003C15E7"/>
    <w:rsid w:val="003C2228"/>
    <w:rsid w:val="003C3729"/>
    <w:rsid w:val="003C46D4"/>
    <w:rsid w:val="003C4DD6"/>
    <w:rsid w:val="003C5C97"/>
    <w:rsid w:val="003C62F8"/>
    <w:rsid w:val="003D239F"/>
    <w:rsid w:val="003D24D1"/>
    <w:rsid w:val="003D2EB4"/>
    <w:rsid w:val="003D782B"/>
    <w:rsid w:val="003E1E0B"/>
    <w:rsid w:val="003E39A9"/>
    <w:rsid w:val="003E5D45"/>
    <w:rsid w:val="003E76B3"/>
    <w:rsid w:val="003F1AD0"/>
    <w:rsid w:val="003F22C6"/>
    <w:rsid w:val="00401470"/>
    <w:rsid w:val="004032C6"/>
    <w:rsid w:val="00403313"/>
    <w:rsid w:val="00404BD3"/>
    <w:rsid w:val="00411608"/>
    <w:rsid w:val="00413EE0"/>
    <w:rsid w:val="0041415D"/>
    <w:rsid w:val="00425E93"/>
    <w:rsid w:val="00425F65"/>
    <w:rsid w:val="00426BFB"/>
    <w:rsid w:val="00427431"/>
    <w:rsid w:val="004361AB"/>
    <w:rsid w:val="00437A22"/>
    <w:rsid w:val="0044407A"/>
    <w:rsid w:val="00451CD5"/>
    <w:rsid w:val="004522BA"/>
    <w:rsid w:val="00452890"/>
    <w:rsid w:val="00453826"/>
    <w:rsid w:val="004635FC"/>
    <w:rsid w:val="00463721"/>
    <w:rsid w:val="00471A99"/>
    <w:rsid w:val="00474E63"/>
    <w:rsid w:val="00481856"/>
    <w:rsid w:val="00483F93"/>
    <w:rsid w:val="004854D5"/>
    <w:rsid w:val="004943EC"/>
    <w:rsid w:val="00495147"/>
    <w:rsid w:val="00495B41"/>
    <w:rsid w:val="004A13FD"/>
    <w:rsid w:val="004A46BE"/>
    <w:rsid w:val="004A7A7A"/>
    <w:rsid w:val="004B2462"/>
    <w:rsid w:val="004B4A42"/>
    <w:rsid w:val="004C044B"/>
    <w:rsid w:val="004C37F8"/>
    <w:rsid w:val="004C39AD"/>
    <w:rsid w:val="004C69E4"/>
    <w:rsid w:val="004D2DB7"/>
    <w:rsid w:val="004D6B50"/>
    <w:rsid w:val="004D787A"/>
    <w:rsid w:val="004E0790"/>
    <w:rsid w:val="004E3181"/>
    <w:rsid w:val="004E77D5"/>
    <w:rsid w:val="004E7C17"/>
    <w:rsid w:val="004F4A69"/>
    <w:rsid w:val="00503F70"/>
    <w:rsid w:val="005159E9"/>
    <w:rsid w:val="00515F58"/>
    <w:rsid w:val="005174CF"/>
    <w:rsid w:val="005176BE"/>
    <w:rsid w:val="00522DD8"/>
    <w:rsid w:val="00531B09"/>
    <w:rsid w:val="005327E0"/>
    <w:rsid w:val="00536500"/>
    <w:rsid w:val="00540904"/>
    <w:rsid w:val="00541F4B"/>
    <w:rsid w:val="00551C95"/>
    <w:rsid w:val="00555725"/>
    <w:rsid w:val="00561587"/>
    <w:rsid w:val="005629B8"/>
    <w:rsid w:val="00563699"/>
    <w:rsid w:val="0056396D"/>
    <w:rsid w:val="00564655"/>
    <w:rsid w:val="0056515B"/>
    <w:rsid w:val="00565C60"/>
    <w:rsid w:val="00567EB8"/>
    <w:rsid w:val="00570AF5"/>
    <w:rsid w:val="0057185C"/>
    <w:rsid w:val="00574DF8"/>
    <w:rsid w:val="00587488"/>
    <w:rsid w:val="0059153B"/>
    <w:rsid w:val="0059208D"/>
    <w:rsid w:val="0059487A"/>
    <w:rsid w:val="005951C3"/>
    <w:rsid w:val="005A593A"/>
    <w:rsid w:val="005A6576"/>
    <w:rsid w:val="005A7008"/>
    <w:rsid w:val="005B26BC"/>
    <w:rsid w:val="005B450A"/>
    <w:rsid w:val="005B71CC"/>
    <w:rsid w:val="005B7BB4"/>
    <w:rsid w:val="005C3890"/>
    <w:rsid w:val="005C432F"/>
    <w:rsid w:val="005D3486"/>
    <w:rsid w:val="005D6B6C"/>
    <w:rsid w:val="005E179A"/>
    <w:rsid w:val="005F2749"/>
    <w:rsid w:val="005F456A"/>
    <w:rsid w:val="005F58B8"/>
    <w:rsid w:val="00601819"/>
    <w:rsid w:val="006031AC"/>
    <w:rsid w:val="0060582E"/>
    <w:rsid w:val="006114E3"/>
    <w:rsid w:val="00612A29"/>
    <w:rsid w:val="00622A4A"/>
    <w:rsid w:val="00624E9B"/>
    <w:rsid w:val="00624F89"/>
    <w:rsid w:val="00625DBC"/>
    <w:rsid w:val="00625E5E"/>
    <w:rsid w:val="006275FF"/>
    <w:rsid w:val="0063140A"/>
    <w:rsid w:val="00633BE6"/>
    <w:rsid w:val="0063533F"/>
    <w:rsid w:val="00636370"/>
    <w:rsid w:val="00636CA4"/>
    <w:rsid w:val="00642A3C"/>
    <w:rsid w:val="0064589E"/>
    <w:rsid w:val="00652C32"/>
    <w:rsid w:val="00656307"/>
    <w:rsid w:val="006572CB"/>
    <w:rsid w:val="00661AFD"/>
    <w:rsid w:val="00662ACE"/>
    <w:rsid w:val="0066587C"/>
    <w:rsid w:val="00670763"/>
    <w:rsid w:val="00671A21"/>
    <w:rsid w:val="00672ECB"/>
    <w:rsid w:val="00675251"/>
    <w:rsid w:val="00675B52"/>
    <w:rsid w:val="00676CEF"/>
    <w:rsid w:val="00677B5D"/>
    <w:rsid w:val="006805C7"/>
    <w:rsid w:val="006863FA"/>
    <w:rsid w:val="0068691B"/>
    <w:rsid w:val="006914A2"/>
    <w:rsid w:val="006923E7"/>
    <w:rsid w:val="0069460A"/>
    <w:rsid w:val="006A4C8B"/>
    <w:rsid w:val="006A6880"/>
    <w:rsid w:val="006B2D16"/>
    <w:rsid w:val="006C0E6D"/>
    <w:rsid w:val="006C1E68"/>
    <w:rsid w:val="006C2C89"/>
    <w:rsid w:val="006C3CFB"/>
    <w:rsid w:val="006C4C5F"/>
    <w:rsid w:val="006C7E91"/>
    <w:rsid w:val="006D353A"/>
    <w:rsid w:val="006D3C97"/>
    <w:rsid w:val="006D5C15"/>
    <w:rsid w:val="006E1096"/>
    <w:rsid w:val="006E199F"/>
    <w:rsid w:val="006E6498"/>
    <w:rsid w:val="006F1F5F"/>
    <w:rsid w:val="006F7207"/>
    <w:rsid w:val="007001E2"/>
    <w:rsid w:val="00701936"/>
    <w:rsid w:val="00702350"/>
    <w:rsid w:val="00703792"/>
    <w:rsid w:val="00705F8F"/>
    <w:rsid w:val="0070719E"/>
    <w:rsid w:val="00710EFF"/>
    <w:rsid w:val="00711A27"/>
    <w:rsid w:val="00716A05"/>
    <w:rsid w:val="00721B42"/>
    <w:rsid w:val="00726622"/>
    <w:rsid w:val="00726E9A"/>
    <w:rsid w:val="00731D12"/>
    <w:rsid w:val="00734755"/>
    <w:rsid w:val="007363D8"/>
    <w:rsid w:val="00740202"/>
    <w:rsid w:val="0074088A"/>
    <w:rsid w:val="00741F53"/>
    <w:rsid w:val="0074384F"/>
    <w:rsid w:val="0074421A"/>
    <w:rsid w:val="00745CF4"/>
    <w:rsid w:val="00761B8D"/>
    <w:rsid w:val="00763F63"/>
    <w:rsid w:val="00773B89"/>
    <w:rsid w:val="007754DB"/>
    <w:rsid w:val="00775FB0"/>
    <w:rsid w:val="00780EFC"/>
    <w:rsid w:val="00791DF4"/>
    <w:rsid w:val="007930CF"/>
    <w:rsid w:val="007A0017"/>
    <w:rsid w:val="007A4798"/>
    <w:rsid w:val="007A5F65"/>
    <w:rsid w:val="007B1D32"/>
    <w:rsid w:val="007B54F5"/>
    <w:rsid w:val="007C04C6"/>
    <w:rsid w:val="007C7553"/>
    <w:rsid w:val="007D1C05"/>
    <w:rsid w:val="007E1EA0"/>
    <w:rsid w:val="007E269F"/>
    <w:rsid w:val="007F23A7"/>
    <w:rsid w:val="007F38F8"/>
    <w:rsid w:val="007F6C81"/>
    <w:rsid w:val="007F7D14"/>
    <w:rsid w:val="00802EE9"/>
    <w:rsid w:val="008047DE"/>
    <w:rsid w:val="00805C26"/>
    <w:rsid w:val="00807DAA"/>
    <w:rsid w:val="008104F4"/>
    <w:rsid w:val="00811980"/>
    <w:rsid w:val="00813339"/>
    <w:rsid w:val="00824B19"/>
    <w:rsid w:val="00832D7A"/>
    <w:rsid w:val="0083307F"/>
    <w:rsid w:val="00833803"/>
    <w:rsid w:val="00834C33"/>
    <w:rsid w:val="008366AA"/>
    <w:rsid w:val="00841AC7"/>
    <w:rsid w:val="0084609F"/>
    <w:rsid w:val="00846B65"/>
    <w:rsid w:val="00847E66"/>
    <w:rsid w:val="00850465"/>
    <w:rsid w:val="008506FD"/>
    <w:rsid w:val="008525C8"/>
    <w:rsid w:val="00860990"/>
    <w:rsid w:val="00861134"/>
    <w:rsid w:val="008620AD"/>
    <w:rsid w:val="0086760F"/>
    <w:rsid w:val="00872A32"/>
    <w:rsid w:val="00874121"/>
    <w:rsid w:val="008757B8"/>
    <w:rsid w:val="008774AF"/>
    <w:rsid w:val="008848D4"/>
    <w:rsid w:val="00886B61"/>
    <w:rsid w:val="0089288C"/>
    <w:rsid w:val="00892E0E"/>
    <w:rsid w:val="00893BE3"/>
    <w:rsid w:val="00897E22"/>
    <w:rsid w:val="008A11DF"/>
    <w:rsid w:val="008A5BE6"/>
    <w:rsid w:val="008A74CA"/>
    <w:rsid w:val="008B2273"/>
    <w:rsid w:val="008B2E65"/>
    <w:rsid w:val="008B7BB5"/>
    <w:rsid w:val="008C0096"/>
    <w:rsid w:val="008C0B52"/>
    <w:rsid w:val="008C1B48"/>
    <w:rsid w:val="008C5DF8"/>
    <w:rsid w:val="008D162E"/>
    <w:rsid w:val="008D489C"/>
    <w:rsid w:val="008D67F5"/>
    <w:rsid w:val="008E0BC2"/>
    <w:rsid w:val="008E2D1A"/>
    <w:rsid w:val="008E3EFF"/>
    <w:rsid w:val="008E44C6"/>
    <w:rsid w:val="008F2F2E"/>
    <w:rsid w:val="008F348B"/>
    <w:rsid w:val="008F3B5A"/>
    <w:rsid w:val="008F6396"/>
    <w:rsid w:val="00901FF2"/>
    <w:rsid w:val="0090533B"/>
    <w:rsid w:val="0091337F"/>
    <w:rsid w:val="00913A3C"/>
    <w:rsid w:val="00917C3D"/>
    <w:rsid w:val="00920417"/>
    <w:rsid w:val="0092522F"/>
    <w:rsid w:val="00932736"/>
    <w:rsid w:val="00934911"/>
    <w:rsid w:val="009353AC"/>
    <w:rsid w:val="009446A0"/>
    <w:rsid w:val="00945B6B"/>
    <w:rsid w:val="00947F53"/>
    <w:rsid w:val="00953BF6"/>
    <w:rsid w:val="0095433A"/>
    <w:rsid w:val="00955A2F"/>
    <w:rsid w:val="00960FFB"/>
    <w:rsid w:val="00966B5E"/>
    <w:rsid w:val="0097694D"/>
    <w:rsid w:val="009848C9"/>
    <w:rsid w:val="00984DE3"/>
    <w:rsid w:val="0099305E"/>
    <w:rsid w:val="0099654B"/>
    <w:rsid w:val="009A1153"/>
    <w:rsid w:val="009A242D"/>
    <w:rsid w:val="009B3679"/>
    <w:rsid w:val="009B5751"/>
    <w:rsid w:val="009B6646"/>
    <w:rsid w:val="009B6C63"/>
    <w:rsid w:val="009C16BB"/>
    <w:rsid w:val="009C37F6"/>
    <w:rsid w:val="009C47E6"/>
    <w:rsid w:val="009C6DB9"/>
    <w:rsid w:val="009D2556"/>
    <w:rsid w:val="009D3117"/>
    <w:rsid w:val="009D3608"/>
    <w:rsid w:val="009E6EE6"/>
    <w:rsid w:val="009F08B3"/>
    <w:rsid w:val="009F122B"/>
    <w:rsid w:val="009F1375"/>
    <w:rsid w:val="009F5657"/>
    <w:rsid w:val="009F69C2"/>
    <w:rsid w:val="00A00900"/>
    <w:rsid w:val="00A0166D"/>
    <w:rsid w:val="00A03491"/>
    <w:rsid w:val="00A12770"/>
    <w:rsid w:val="00A2057D"/>
    <w:rsid w:val="00A21CF9"/>
    <w:rsid w:val="00A22E5C"/>
    <w:rsid w:val="00A2468F"/>
    <w:rsid w:val="00A27F6B"/>
    <w:rsid w:val="00A33D1F"/>
    <w:rsid w:val="00A35FD0"/>
    <w:rsid w:val="00A40BB7"/>
    <w:rsid w:val="00A42FA6"/>
    <w:rsid w:val="00A44CC2"/>
    <w:rsid w:val="00A46352"/>
    <w:rsid w:val="00A517EB"/>
    <w:rsid w:val="00A61440"/>
    <w:rsid w:val="00A64657"/>
    <w:rsid w:val="00A65BB1"/>
    <w:rsid w:val="00A713BF"/>
    <w:rsid w:val="00A716A5"/>
    <w:rsid w:val="00A826C2"/>
    <w:rsid w:val="00A82A4D"/>
    <w:rsid w:val="00A834F6"/>
    <w:rsid w:val="00A835BE"/>
    <w:rsid w:val="00A838EA"/>
    <w:rsid w:val="00A8476C"/>
    <w:rsid w:val="00A902EC"/>
    <w:rsid w:val="00A922C5"/>
    <w:rsid w:val="00A936FF"/>
    <w:rsid w:val="00A94162"/>
    <w:rsid w:val="00A9752F"/>
    <w:rsid w:val="00AA0F04"/>
    <w:rsid w:val="00AA580F"/>
    <w:rsid w:val="00AA78A7"/>
    <w:rsid w:val="00AA7D8D"/>
    <w:rsid w:val="00AB2A91"/>
    <w:rsid w:val="00AB47BD"/>
    <w:rsid w:val="00AB6A15"/>
    <w:rsid w:val="00AC0D17"/>
    <w:rsid w:val="00AC36A4"/>
    <w:rsid w:val="00AD1655"/>
    <w:rsid w:val="00AD41F9"/>
    <w:rsid w:val="00AE0994"/>
    <w:rsid w:val="00AE240B"/>
    <w:rsid w:val="00AE2DC9"/>
    <w:rsid w:val="00AE3FA7"/>
    <w:rsid w:val="00B0170C"/>
    <w:rsid w:val="00B02238"/>
    <w:rsid w:val="00B06503"/>
    <w:rsid w:val="00B06739"/>
    <w:rsid w:val="00B069D7"/>
    <w:rsid w:val="00B0721E"/>
    <w:rsid w:val="00B126DA"/>
    <w:rsid w:val="00B17412"/>
    <w:rsid w:val="00B268FC"/>
    <w:rsid w:val="00B26DAF"/>
    <w:rsid w:val="00B3503B"/>
    <w:rsid w:val="00B444A8"/>
    <w:rsid w:val="00B50531"/>
    <w:rsid w:val="00B53113"/>
    <w:rsid w:val="00B67252"/>
    <w:rsid w:val="00B7199E"/>
    <w:rsid w:val="00B728C8"/>
    <w:rsid w:val="00B753E7"/>
    <w:rsid w:val="00B82FA7"/>
    <w:rsid w:val="00B91512"/>
    <w:rsid w:val="00BA019B"/>
    <w:rsid w:val="00BA0D64"/>
    <w:rsid w:val="00BA6D45"/>
    <w:rsid w:val="00BA7AB2"/>
    <w:rsid w:val="00BB3079"/>
    <w:rsid w:val="00BB478C"/>
    <w:rsid w:val="00BC32E0"/>
    <w:rsid w:val="00BC50C1"/>
    <w:rsid w:val="00BD04F6"/>
    <w:rsid w:val="00BD0729"/>
    <w:rsid w:val="00BD112D"/>
    <w:rsid w:val="00BD1744"/>
    <w:rsid w:val="00BD1B4C"/>
    <w:rsid w:val="00BD4A91"/>
    <w:rsid w:val="00BE119F"/>
    <w:rsid w:val="00BE1822"/>
    <w:rsid w:val="00BE4B5B"/>
    <w:rsid w:val="00BE53FF"/>
    <w:rsid w:val="00BF465F"/>
    <w:rsid w:val="00BF6C97"/>
    <w:rsid w:val="00C01C67"/>
    <w:rsid w:val="00C02455"/>
    <w:rsid w:val="00C03C2E"/>
    <w:rsid w:val="00C0697D"/>
    <w:rsid w:val="00C105F8"/>
    <w:rsid w:val="00C10823"/>
    <w:rsid w:val="00C10C13"/>
    <w:rsid w:val="00C15E33"/>
    <w:rsid w:val="00C16214"/>
    <w:rsid w:val="00C16995"/>
    <w:rsid w:val="00C20936"/>
    <w:rsid w:val="00C231BB"/>
    <w:rsid w:val="00C239E8"/>
    <w:rsid w:val="00C25B1E"/>
    <w:rsid w:val="00C275D4"/>
    <w:rsid w:val="00C33941"/>
    <w:rsid w:val="00C339EE"/>
    <w:rsid w:val="00C35999"/>
    <w:rsid w:val="00C36D76"/>
    <w:rsid w:val="00C36F04"/>
    <w:rsid w:val="00C36F62"/>
    <w:rsid w:val="00C373EA"/>
    <w:rsid w:val="00C41BA6"/>
    <w:rsid w:val="00C47418"/>
    <w:rsid w:val="00C53349"/>
    <w:rsid w:val="00C5368C"/>
    <w:rsid w:val="00C548C5"/>
    <w:rsid w:val="00C577A4"/>
    <w:rsid w:val="00C62211"/>
    <w:rsid w:val="00C6309C"/>
    <w:rsid w:val="00C639E5"/>
    <w:rsid w:val="00C70268"/>
    <w:rsid w:val="00C70A6E"/>
    <w:rsid w:val="00C74C64"/>
    <w:rsid w:val="00C7710E"/>
    <w:rsid w:val="00C806BD"/>
    <w:rsid w:val="00C811AA"/>
    <w:rsid w:val="00C8218F"/>
    <w:rsid w:val="00C82F07"/>
    <w:rsid w:val="00C83419"/>
    <w:rsid w:val="00C87543"/>
    <w:rsid w:val="00C926C5"/>
    <w:rsid w:val="00C93F98"/>
    <w:rsid w:val="00CA00B6"/>
    <w:rsid w:val="00CA0EAA"/>
    <w:rsid w:val="00CA3773"/>
    <w:rsid w:val="00CA442D"/>
    <w:rsid w:val="00CB0E73"/>
    <w:rsid w:val="00CB3A53"/>
    <w:rsid w:val="00CC39FE"/>
    <w:rsid w:val="00CC3E48"/>
    <w:rsid w:val="00CD2193"/>
    <w:rsid w:val="00CD3594"/>
    <w:rsid w:val="00CD4C24"/>
    <w:rsid w:val="00CD72FC"/>
    <w:rsid w:val="00CE2DA7"/>
    <w:rsid w:val="00CE54A5"/>
    <w:rsid w:val="00CF3484"/>
    <w:rsid w:val="00CF5601"/>
    <w:rsid w:val="00D0186A"/>
    <w:rsid w:val="00D14ED9"/>
    <w:rsid w:val="00D15398"/>
    <w:rsid w:val="00D1659D"/>
    <w:rsid w:val="00D16900"/>
    <w:rsid w:val="00D17AEC"/>
    <w:rsid w:val="00D21771"/>
    <w:rsid w:val="00D22215"/>
    <w:rsid w:val="00D227B7"/>
    <w:rsid w:val="00D2721D"/>
    <w:rsid w:val="00D35DFF"/>
    <w:rsid w:val="00D3632E"/>
    <w:rsid w:val="00D37765"/>
    <w:rsid w:val="00D44D49"/>
    <w:rsid w:val="00D45983"/>
    <w:rsid w:val="00D47973"/>
    <w:rsid w:val="00D47A5F"/>
    <w:rsid w:val="00D55313"/>
    <w:rsid w:val="00D576C3"/>
    <w:rsid w:val="00D61042"/>
    <w:rsid w:val="00D7013B"/>
    <w:rsid w:val="00D707D4"/>
    <w:rsid w:val="00D82D17"/>
    <w:rsid w:val="00D878B0"/>
    <w:rsid w:val="00D9318E"/>
    <w:rsid w:val="00D94AC8"/>
    <w:rsid w:val="00DA320B"/>
    <w:rsid w:val="00DA5E2E"/>
    <w:rsid w:val="00DB0CF4"/>
    <w:rsid w:val="00DB12CA"/>
    <w:rsid w:val="00DB217D"/>
    <w:rsid w:val="00DB4C04"/>
    <w:rsid w:val="00DB51A8"/>
    <w:rsid w:val="00DB7A1A"/>
    <w:rsid w:val="00DC0028"/>
    <w:rsid w:val="00DC4BDC"/>
    <w:rsid w:val="00DC76B3"/>
    <w:rsid w:val="00DC7955"/>
    <w:rsid w:val="00DD0281"/>
    <w:rsid w:val="00DD24EA"/>
    <w:rsid w:val="00DD551A"/>
    <w:rsid w:val="00DD68E2"/>
    <w:rsid w:val="00DD72FC"/>
    <w:rsid w:val="00DE3ADA"/>
    <w:rsid w:val="00DE5ED1"/>
    <w:rsid w:val="00DF1773"/>
    <w:rsid w:val="00E00462"/>
    <w:rsid w:val="00E01CE5"/>
    <w:rsid w:val="00E02462"/>
    <w:rsid w:val="00E03FA3"/>
    <w:rsid w:val="00E071ED"/>
    <w:rsid w:val="00E076D2"/>
    <w:rsid w:val="00E07AF5"/>
    <w:rsid w:val="00E07B22"/>
    <w:rsid w:val="00E1506B"/>
    <w:rsid w:val="00E15F49"/>
    <w:rsid w:val="00E1638F"/>
    <w:rsid w:val="00E22958"/>
    <w:rsid w:val="00E2501E"/>
    <w:rsid w:val="00E26718"/>
    <w:rsid w:val="00E3074A"/>
    <w:rsid w:val="00E339F0"/>
    <w:rsid w:val="00E33E7C"/>
    <w:rsid w:val="00E37C8E"/>
    <w:rsid w:val="00E4007A"/>
    <w:rsid w:val="00E408F5"/>
    <w:rsid w:val="00E44648"/>
    <w:rsid w:val="00E5535E"/>
    <w:rsid w:val="00E556CF"/>
    <w:rsid w:val="00E6142A"/>
    <w:rsid w:val="00E64BA8"/>
    <w:rsid w:val="00E71AA8"/>
    <w:rsid w:val="00E72CDF"/>
    <w:rsid w:val="00E75B2C"/>
    <w:rsid w:val="00E76252"/>
    <w:rsid w:val="00E82602"/>
    <w:rsid w:val="00E91540"/>
    <w:rsid w:val="00E947D0"/>
    <w:rsid w:val="00E957D2"/>
    <w:rsid w:val="00E9700C"/>
    <w:rsid w:val="00EA0038"/>
    <w:rsid w:val="00EA6324"/>
    <w:rsid w:val="00EA6960"/>
    <w:rsid w:val="00EC05F2"/>
    <w:rsid w:val="00EC31B8"/>
    <w:rsid w:val="00EC5DCD"/>
    <w:rsid w:val="00EC7A8E"/>
    <w:rsid w:val="00ED74A5"/>
    <w:rsid w:val="00EE1ABA"/>
    <w:rsid w:val="00EE391C"/>
    <w:rsid w:val="00EE6C80"/>
    <w:rsid w:val="00EE6E7B"/>
    <w:rsid w:val="00EF11B3"/>
    <w:rsid w:val="00F02255"/>
    <w:rsid w:val="00F05281"/>
    <w:rsid w:val="00F10279"/>
    <w:rsid w:val="00F12D6C"/>
    <w:rsid w:val="00F149E2"/>
    <w:rsid w:val="00F209B6"/>
    <w:rsid w:val="00F22C33"/>
    <w:rsid w:val="00F26C59"/>
    <w:rsid w:val="00F26FAC"/>
    <w:rsid w:val="00F3645E"/>
    <w:rsid w:val="00F3726F"/>
    <w:rsid w:val="00F37370"/>
    <w:rsid w:val="00F37AE9"/>
    <w:rsid w:val="00F52679"/>
    <w:rsid w:val="00F532A8"/>
    <w:rsid w:val="00F606AD"/>
    <w:rsid w:val="00F614FC"/>
    <w:rsid w:val="00F62E9C"/>
    <w:rsid w:val="00F6484B"/>
    <w:rsid w:val="00F70801"/>
    <w:rsid w:val="00F71CE2"/>
    <w:rsid w:val="00F741FB"/>
    <w:rsid w:val="00F74318"/>
    <w:rsid w:val="00F817B6"/>
    <w:rsid w:val="00F8762F"/>
    <w:rsid w:val="00F973C4"/>
    <w:rsid w:val="00FA7680"/>
    <w:rsid w:val="00FB2208"/>
    <w:rsid w:val="00FB4821"/>
    <w:rsid w:val="00FC3F0A"/>
    <w:rsid w:val="00FC6F7D"/>
    <w:rsid w:val="00FC7D18"/>
    <w:rsid w:val="00FD132D"/>
    <w:rsid w:val="00FD1C4E"/>
    <w:rsid w:val="00FD33E6"/>
    <w:rsid w:val="00FD401E"/>
    <w:rsid w:val="00FD5DB7"/>
    <w:rsid w:val="00FE2794"/>
    <w:rsid w:val="00FE33B8"/>
    <w:rsid w:val="00FE5F76"/>
    <w:rsid w:val="00FF04FD"/>
    <w:rsid w:val="00FF2B2E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6BE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spacing w:after="0" w:line="240" w:lineRule="auto"/>
      <w:jc w:val="right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E7B"/>
  </w:style>
  <w:style w:type="paragraph" w:styleId="Piedepgina">
    <w:name w:val="footer"/>
    <w:basedOn w:val="Normal"/>
    <w:link w:val="PiedepginaCar"/>
    <w:uiPriority w:val="99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E7B"/>
  </w:style>
  <w:style w:type="paragraph" w:styleId="Textodeglobo">
    <w:name w:val="Balloon Text"/>
    <w:basedOn w:val="Normal"/>
    <w:link w:val="TextodegloboCar"/>
    <w:uiPriority w:val="99"/>
    <w:semiHidden/>
    <w:unhideWhenUsed/>
    <w:rsid w:val="005A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93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6A4C8B"/>
    <w:rPr>
      <w:i/>
      <w:iCs/>
    </w:rPr>
  </w:style>
  <w:style w:type="paragraph" w:styleId="Prrafodelista">
    <w:name w:val="List Paragraph"/>
    <w:basedOn w:val="Normal"/>
    <w:uiPriority w:val="34"/>
    <w:qFormat/>
    <w:rsid w:val="001078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D22AD"/>
    <w:pPr>
      <w:spacing w:after="0" w:line="240" w:lineRule="auto"/>
    </w:pPr>
    <w:rPr>
      <w:rFonts w:asciiTheme="minorHAnsi" w:eastAsiaTheme="minorHAnsi" w:hAnsiTheme="minorHAnsi" w:cstheme="minorBidi"/>
      <w:lang w:val="es-A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6BE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spacing w:after="0" w:line="240" w:lineRule="auto"/>
      <w:jc w:val="right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E7B"/>
  </w:style>
  <w:style w:type="paragraph" w:styleId="Piedepgina">
    <w:name w:val="footer"/>
    <w:basedOn w:val="Normal"/>
    <w:link w:val="PiedepginaCar"/>
    <w:uiPriority w:val="99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E7B"/>
  </w:style>
  <w:style w:type="paragraph" w:styleId="Textodeglobo">
    <w:name w:val="Balloon Text"/>
    <w:basedOn w:val="Normal"/>
    <w:link w:val="TextodegloboCar"/>
    <w:uiPriority w:val="99"/>
    <w:semiHidden/>
    <w:unhideWhenUsed/>
    <w:rsid w:val="005A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93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6A4C8B"/>
    <w:rPr>
      <w:i/>
      <w:iCs/>
    </w:rPr>
  </w:style>
  <w:style w:type="paragraph" w:styleId="Prrafodelista">
    <w:name w:val="List Paragraph"/>
    <w:basedOn w:val="Normal"/>
    <w:uiPriority w:val="34"/>
    <w:qFormat/>
    <w:rsid w:val="001078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D22AD"/>
    <w:pPr>
      <w:spacing w:after="0" w:line="240" w:lineRule="auto"/>
    </w:pPr>
    <w:rPr>
      <w:rFonts w:asciiTheme="minorHAnsi" w:eastAsiaTheme="minorHAnsi" w:hAnsiTheme="minorHAnsi" w:cstheme="minorBidi"/>
      <w:lang w:val="es-A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B90-7DCC-421D-AA80-B93C8F73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2170</Words>
  <Characters>11935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Despacho Agronomía UNICEN</cp:lastModifiedBy>
  <cp:revision>2</cp:revision>
  <cp:lastPrinted>2025-11-27T13:43:00Z</cp:lastPrinted>
  <dcterms:created xsi:type="dcterms:W3CDTF">2025-11-27T13:49:00Z</dcterms:created>
  <dcterms:modified xsi:type="dcterms:W3CDTF">2025-11-27T13:49:00Z</dcterms:modified>
</cp:coreProperties>
</file>